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253"/>
        <w:gridCol w:w="5102"/>
      </w:tblGrid>
      <w:tr w:rsidR="00905A3D" w:rsidRPr="003677D9" w14:paraId="1388060C" w14:textId="77777777" w:rsidTr="00862A7F">
        <w:tc>
          <w:tcPr>
            <w:tcW w:w="2273" w:type="pct"/>
            <w:shd w:val="clear" w:color="auto" w:fill="auto"/>
          </w:tcPr>
          <w:p w14:paraId="59E92ECC" w14:textId="111EBFF0" w:rsidR="00905A3D" w:rsidRPr="003677D9" w:rsidRDefault="0072180B">
            <w:pPr>
              <w:spacing w:after="0" w:line="240" w:lineRule="auto"/>
              <w:jc w:val="center"/>
              <w:rPr>
                <w:bCs/>
                <w:lang w:val="en-US"/>
              </w:rPr>
            </w:pPr>
            <w:r w:rsidRPr="003677D9">
              <w:rPr>
                <w:bCs/>
              </w:rPr>
              <w:t xml:space="preserve">ĐẢNG BỘ </w:t>
            </w:r>
            <w:r w:rsidR="008D5971" w:rsidRPr="003677D9">
              <w:rPr>
                <w:bCs/>
                <w:lang w:val="en-US"/>
              </w:rPr>
              <w:t>TỈNH BÌNH DƯƠNG</w:t>
            </w:r>
          </w:p>
          <w:p w14:paraId="61B53940" w14:textId="207E071B" w:rsidR="00905A3D" w:rsidRPr="003677D9" w:rsidRDefault="008D5971">
            <w:pPr>
              <w:spacing w:after="0" w:line="240" w:lineRule="auto"/>
              <w:jc w:val="center"/>
              <w:rPr>
                <w:b/>
                <w:lang w:val="en-US"/>
              </w:rPr>
            </w:pPr>
            <w:r w:rsidRPr="003677D9">
              <w:rPr>
                <w:b/>
                <w:lang w:val="en-US"/>
              </w:rPr>
              <w:t>HUYỆN ỦY BẮC TÂN UYÊN</w:t>
            </w:r>
          </w:p>
          <w:p w14:paraId="1FD056A8" w14:textId="77777777" w:rsidR="008D5971" w:rsidRDefault="0072180B" w:rsidP="00DF34B2">
            <w:pPr>
              <w:spacing w:after="0" w:line="240" w:lineRule="auto"/>
              <w:ind w:hanging="142"/>
              <w:jc w:val="center"/>
              <w:rPr>
                <w:color w:val="000000"/>
              </w:rPr>
            </w:pPr>
            <w:r w:rsidRPr="003677D9">
              <w:rPr>
                <w:color w:val="000000"/>
              </w:rPr>
              <w:t>*</w:t>
            </w:r>
          </w:p>
          <w:p w14:paraId="51F43FAA" w14:textId="507CCD9B" w:rsidR="008F446C" w:rsidRPr="008F446C" w:rsidRDefault="008F446C" w:rsidP="00DF7F78">
            <w:pPr>
              <w:spacing w:after="0" w:line="240" w:lineRule="auto"/>
              <w:ind w:hanging="142"/>
              <w:rPr>
                <w:color w:val="000000"/>
                <w:lang w:val="en-US"/>
              </w:rPr>
            </w:pPr>
          </w:p>
        </w:tc>
        <w:tc>
          <w:tcPr>
            <w:tcW w:w="2727" w:type="pct"/>
            <w:shd w:val="clear" w:color="auto" w:fill="auto"/>
          </w:tcPr>
          <w:p w14:paraId="223B2C69" w14:textId="09737556" w:rsidR="00905A3D" w:rsidRPr="003677D9" w:rsidRDefault="003677D9" w:rsidP="00862A7F">
            <w:pPr>
              <w:spacing w:after="0" w:line="240" w:lineRule="auto"/>
              <w:jc w:val="right"/>
              <w:rPr>
                <w:b/>
                <w:color w:val="000000"/>
                <w:sz w:val="30"/>
                <w:szCs w:val="30"/>
              </w:rPr>
            </w:pPr>
            <w:r>
              <w:rPr>
                <w:b/>
                <w:color w:val="000000"/>
                <w:sz w:val="30"/>
                <w:szCs w:val="30"/>
                <w:lang w:val="en-US"/>
              </w:rPr>
              <w:t xml:space="preserve">    </w:t>
            </w:r>
            <w:r w:rsidR="0072180B" w:rsidRPr="003677D9">
              <w:rPr>
                <w:b/>
                <w:color w:val="000000"/>
                <w:sz w:val="30"/>
                <w:szCs w:val="30"/>
              </w:rPr>
              <w:t>ĐẢNG CỘNG SẢN VIỆT NAM</w:t>
            </w:r>
          </w:p>
          <w:p w14:paraId="53237D3A" w14:textId="2D69214F" w:rsidR="00905A3D" w:rsidRPr="003677D9" w:rsidRDefault="00816F5A" w:rsidP="00862A7F">
            <w:pPr>
              <w:spacing w:after="0" w:line="240" w:lineRule="auto"/>
              <w:jc w:val="right"/>
              <w:rPr>
                <w:i/>
                <w:color w:val="000000"/>
                <w:lang w:val="en-US"/>
              </w:rPr>
            </w:pPr>
            <w:r w:rsidRPr="003677D9">
              <w:rPr>
                <w:noProof/>
                <w:color w:val="000000"/>
                <w:lang w:val="en-US"/>
              </w:rPr>
              <mc:AlternateContent>
                <mc:Choice Requires="wps">
                  <w:drawing>
                    <wp:anchor distT="4294967295" distB="4294967295" distL="114300" distR="114300" simplePos="0" relativeHeight="251660288" behindDoc="0" locked="0" layoutInCell="1" allowOverlap="1" wp14:anchorId="03CF6489" wp14:editId="04601373">
                      <wp:simplePos x="0" y="0"/>
                      <wp:positionH relativeFrom="column">
                        <wp:posOffset>500380</wp:posOffset>
                      </wp:positionH>
                      <wp:positionV relativeFrom="paragraph">
                        <wp:posOffset>17145</wp:posOffset>
                      </wp:positionV>
                      <wp:extent cx="2579370" cy="0"/>
                      <wp:effectExtent l="0" t="0" r="304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9370" cy="0"/>
                              </a:xfrm>
                              <a:prstGeom prst="straightConnector1">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BD2CB81" id="_x0000_t32" coordsize="21600,21600" o:spt="32" o:oned="t" path="m,l21600,21600e" filled="f">
                      <v:path arrowok="t" fillok="f" o:connecttype="none"/>
                      <o:lock v:ext="edit" shapetype="t"/>
                    </v:shapetype>
                    <v:shape id="Straight Arrow Connector 1" o:spid="_x0000_s1026" type="#_x0000_t32" style="position:absolute;margin-left:39.4pt;margin-top:1.35pt;width:203.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" strokecolor="black [3200]" strokeweight="1pt">
                      <v:stroke joinstyle="miter"/>
                    </v:shape>
                  </w:pict>
                </mc:Fallback>
              </mc:AlternateContent>
            </w:r>
            <w:r w:rsidR="0072180B" w:rsidRPr="003677D9">
              <w:rPr>
                <w:i/>
                <w:color w:val="000000"/>
              </w:rPr>
              <w:t>Bắ</w:t>
            </w:r>
            <w:r w:rsidR="003677D9">
              <w:rPr>
                <w:i/>
                <w:color w:val="000000"/>
              </w:rPr>
              <w:t xml:space="preserve">c Tân Uyên, ngày  </w:t>
            </w:r>
            <w:r w:rsidR="003677D9">
              <w:rPr>
                <w:i/>
                <w:color w:val="000000"/>
                <w:lang w:val="en-US"/>
              </w:rPr>
              <w:t xml:space="preserve"> </w:t>
            </w:r>
            <w:r w:rsidR="003677D9">
              <w:rPr>
                <w:i/>
                <w:color w:val="000000"/>
              </w:rPr>
              <w:t xml:space="preserve"> </w:t>
            </w:r>
            <w:bookmarkStart w:id="0" w:name="_GoBack"/>
            <w:bookmarkEnd w:id="0"/>
            <w:r w:rsidR="003677D9">
              <w:rPr>
                <w:i/>
                <w:color w:val="000000"/>
              </w:rPr>
              <w:t xml:space="preserve"> </w:t>
            </w:r>
            <w:r w:rsidR="0072180B" w:rsidRPr="003677D9">
              <w:rPr>
                <w:i/>
                <w:color w:val="000000"/>
              </w:rPr>
              <w:t xml:space="preserve">tháng  </w:t>
            </w:r>
            <w:r w:rsidR="003677D9">
              <w:rPr>
                <w:i/>
                <w:color w:val="000000"/>
                <w:lang w:val="en-US"/>
              </w:rPr>
              <w:t xml:space="preserve"> </w:t>
            </w:r>
            <w:r w:rsidR="0072180B" w:rsidRPr="003677D9">
              <w:rPr>
                <w:i/>
                <w:color w:val="000000"/>
              </w:rPr>
              <w:t xml:space="preserve"> năm 20</w:t>
            </w:r>
            <w:r w:rsidR="0072180B" w:rsidRPr="003677D9">
              <w:rPr>
                <w:i/>
                <w:color w:val="000000"/>
                <w:lang w:val="en-US"/>
              </w:rPr>
              <w:t>2</w:t>
            </w:r>
            <w:r w:rsidR="003677D9">
              <w:rPr>
                <w:i/>
                <w:color w:val="000000"/>
                <w:lang w:val="en-US"/>
              </w:rPr>
              <w:t>5</w:t>
            </w:r>
          </w:p>
        </w:tc>
      </w:tr>
    </w:tbl>
    <w:p w14:paraId="424C7299" w14:textId="7DF613A7" w:rsidR="00E50F24" w:rsidRPr="00E50F24" w:rsidRDefault="00E50F24" w:rsidP="00E50F24">
      <w:pPr>
        <w:spacing w:after="0" w:line="240" w:lineRule="auto"/>
        <w:jc w:val="center"/>
        <w:rPr>
          <w:b/>
          <w:iCs/>
          <w:szCs w:val="28"/>
          <w:lang w:val="en-US"/>
        </w:rPr>
      </w:pPr>
      <w:r w:rsidRPr="00E50F24">
        <w:rPr>
          <w:b/>
          <w:iCs/>
          <w:szCs w:val="28"/>
          <w:lang w:val="en-US"/>
        </w:rPr>
        <w:t xml:space="preserve">“TIẾP TỤC XÂY DỰNG ĐẢNG BỘ TRONG SẠCH, VỮNG MẠNH; </w:t>
      </w:r>
    </w:p>
    <w:p w14:paraId="70FB77D0" w14:textId="52AE1E36" w:rsidR="00E50F24" w:rsidRDefault="00E50F24" w:rsidP="00E50F24">
      <w:pPr>
        <w:spacing w:after="0" w:line="240" w:lineRule="auto"/>
        <w:jc w:val="center"/>
        <w:rPr>
          <w:b/>
          <w:iCs/>
          <w:szCs w:val="28"/>
          <w:lang w:val="en-US"/>
        </w:rPr>
      </w:pPr>
      <w:r w:rsidRPr="00E50F24">
        <w:rPr>
          <w:b/>
          <w:iCs/>
          <w:szCs w:val="28"/>
          <w:lang w:val="en-US"/>
        </w:rPr>
        <w:t xml:space="preserve">PHÁT HUY DÂN CHỦ, ĐOÀN KẾT, ĐỔI MỚI; ĐẢM BẢO </w:t>
      </w:r>
    </w:p>
    <w:p w14:paraId="1B716123" w14:textId="25F084CE" w:rsidR="00E50F24" w:rsidRDefault="00E50F24" w:rsidP="00E50F24">
      <w:pPr>
        <w:spacing w:after="0" w:line="240" w:lineRule="auto"/>
        <w:jc w:val="center"/>
        <w:rPr>
          <w:b/>
          <w:iCs/>
          <w:szCs w:val="28"/>
          <w:lang w:val="en-US"/>
        </w:rPr>
      </w:pPr>
      <w:r w:rsidRPr="00E50F24">
        <w:rPr>
          <w:b/>
          <w:iCs/>
          <w:szCs w:val="28"/>
          <w:lang w:val="en-US"/>
        </w:rPr>
        <w:t xml:space="preserve">QUỐC PHÒNG - AN NINH; HUY ĐỘNG CÁC NGUỒN LỰC </w:t>
      </w:r>
    </w:p>
    <w:p w14:paraId="53410250" w14:textId="691BB0A3" w:rsidR="00E50F24" w:rsidRDefault="00E50F24" w:rsidP="00E50F24">
      <w:pPr>
        <w:spacing w:after="0" w:line="240" w:lineRule="auto"/>
        <w:jc w:val="center"/>
        <w:rPr>
          <w:b/>
          <w:iCs/>
          <w:szCs w:val="28"/>
          <w:lang w:val="en-US"/>
        </w:rPr>
      </w:pPr>
      <w:r w:rsidRPr="00E50F24">
        <w:rPr>
          <w:b/>
          <w:iCs/>
          <w:szCs w:val="28"/>
          <w:lang w:val="en-US"/>
        </w:rPr>
        <w:t>PHÁT TRIỂN CÔNG NGHIỆP, DỊCH VỤ, NÔNG NGHIỆP</w:t>
      </w:r>
    </w:p>
    <w:p w14:paraId="5487DA61" w14:textId="294ABD93" w:rsidR="00E50F24" w:rsidRPr="00E50F24" w:rsidRDefault="00E50F24" w:rsidP="00E50F24">
      <w:pPr>
        <w:spacing w:after="0" w:line="240" w:lineRule="auto"/>
        <w:jc w:val="center"/>
        <w:rPr>
          <w:b/>
          <w:iCs/>
          <w:szCs w:val="28"/>
          <w:lang w:val="en-US"/>
        </w:rPr>
      </w:pPr>
      <w:r w:rsidRPr="00E50F24">
        <w:rPr>
          <w:b/>
          <w:iCs/>
          <w:szCs w:val="28"/>
          <w:lang w:val="en-US"/>
        </w:rPr>
        <w:t xml:space="preserve"> THEO HƯỚNG HIỆN ĐẠI, THÂN THIỆN VỚI MÔI TRƯỜNG”</w:t>
      </w:r>
    </w:p>
    <w:p w14:paraId="32985DC6" w14:textId="4B8EBFE7" w:rsidR="003677D9" w:rsidRPr="003677D9" w:rsidRDefault="003677D9" w:rsidP="003677D9">
      <w:pPr>
        <w:spacing w:after="0" w:line="240" w:lineRule="auto"/>
        <w:jc w:val="center"/>
        <w:rPr>
          <w:sz w:val="24"/>
          <w:szCs w:val="24"/>
        </w:rPr>
      </w:pPr>
      <w:r>
        <w:rPr>
          <w:sz w:val="24"/>
          <w:szCs w:val="24"/>
          <w:lang w:val="en-US"/>
        </w:rPr>
        <w:t>-----</w:t>
      </w:r>
    </w:p>
    <w:p w14:paraId="424C40DD" w14:textId="22367C5D" w:rsidR="00B32C08" w:rsidRPr="00923189" w:rsidRDefault="002C6989" w:rsidP="00E30724">
      <w:pPr>
        <w:spacing w:before="120" w:after="0" w:line="240" w:lineRule="auto"/>
        <w:ind w:firstLine="567"/>
        <w:jc w:val="both"/>
        <w:rPr>
          <w:color w:val="000000" w:themeColor="text1"/>
          <w:spacing w:val="-2"/>
          <w:szCs w:val="28"/>
        </w:rPr>
      </w:pPr>
      <w:r w:rsidRPr="00211329">
        <w:rPr>
          <w:spacing w:val="-2"/>
          <w:szCs w:val="28"/>
          <w:lang w:val="en-US"/>
        </w:rPr>
        <w:t xml:space="preserve">Thực hiện Nghị quyết Đại hội đại biểu Đảng bộ Huyện lần thứ XII (nhiệm kỳ 2020 - 2025), trong bối cảnh tình hình thế giới, khu vực có những diễn biến phức tạp, khó lường; </w:t>
      </w:r>
      <w:r w:rsidR="00B32C08" w:rsidRPr="00211329">
        <w:rPr>
          <w:spacing w:val="-2"/>
          <w:szCs w:val="28"/>
          <w:lang w:val="en-US"/>
        </w:rPr>
        <w:t>đ</w:t>
      </w:r>
      <w:r w:rsidRPr="00211329">
        <w:rPr>
          <w:spacing w:val="-2"/>
          <w:szCs w:val="28"/>
          <w:lang w:val="en-US"/>
        </w:rPr>
        <w:t>ại dịch Covid</w:t>
      </w:r>
      <w:r w:rsidR="00C83B56" w:rsidRPr="00211329">
        <w:rPr>
          <w:spacing w:val="-2"/>
          <w:szCs w:val="28"/>
          <w:lang w:val="en-US"/>
        </w:rPr>
        <w:t>-</w:t>
      </w:r>
      <w:r w:rsidRPr="00211329">
        <w:rPr>
          <w:spacing w:val="-2"/>
          <w:szCs w:val="28"/>
          <w:lang w:val="en-US"/>
        </w:rPr>
        <w:t xml:space="preserve">19 </w:t>
      </w:r>
      <w:r w:rsidRPr="00211329">
        <w:rPr>
          <w:spacing w:val="-2"/>
          <w:szCs w:val="28"/>
        </w:rPr>
        <w:t>đã ảnh hưởng trên phạm vi toàn cầu, gây gián đoạn chuỗi cung ứng hàng hóa</w:t>
      </w:r>
      <w:r w:rsidRPr="00211329">
        <w:rPr>
          <w:spacing w:val="-2"/>
          <w:szCs w:val="28"/>
          <w:lang w:val="en-US"/>
        </w:rPr>
        <w:t>,</w:t>
      </w:r>
      <w:r w:rsidRPr="00211329">
        <w:rPr>
          <w:spacing w:val="-2"/>
          <w:szCs w:val="28"/>
        </w:rPr>
        <w:t xml:space="preserve"> đình trệ</w:t>
      </w:r>
      <w:r w:rsidR="00467E02" w:rsidRPr="00211329">
        <w:rPr>
          <w:spacing w:val="-2"/>
          <w:szCs w:val="28"/>
        </w:rPr>
        <w:t xml:space="preserve">, </w:t>
      </w:r>
      <w:r w:rsidR="00467E02" w:rsidRPr="00211329">
        <w:rPr>
          <w:spacing w:val="-2"/>
          <w:szCs w:val="28"/>
          <w:lang w:val="en-US"/>
        </w:rPr>
        <w:t>suy giảm</w:t>
      </w:r>
      <w:r w:rsidR="00467E02" w:rsidRPr="00211329">
        <w:rPr>
          <w:spacing w:val="-2"/>
          <w:szCs w:val="28"/>
        </w:rPr>
        <w:t xml:space="preserve"> </w:t>
      </w:r>
      <w:r w:rsidRPr="00211329">
        <w:rPr>
          <w:spacing w:val="-2"/>
          <w:szCs w:val="28"/>
        </w:rPr>
        <w:t>trong sản xuất</w:t>
      </w:r>
      <w:r w:rsidR="00EA14EF">
        <w:rPr>
          <w:spacing w:val="-2"/>
          <w:szCs w:val="28"/>
        </w:rPr>
        <w:t xml:space="preserve">, </w:t>
      </w:r>
      <w:r w:rsidRPr="00211329">
        <w:rPr>
          <w:spacing w:val="-2"/>
          <w:szCs w:val="28"/>
        </w:rPr>
        <w:t>kinh doanh</w:t>
      </w:r>
      <w:r w:rsidRPr="00211329">
        <w:rPr>
          <w:spacing w:val="-2"/>
          <w:szCs w:val="28"/>
          <w:lang w:val="en-US"/>
        </w:rPr>
        <w:t xml:space="preserve"> trong nước, bên cạnh những thời cơ, thuận lợi cũng gặp không ít những khó khăn, thách thức. </w:t>
      </w:r>
      <w:r w:rsidR="00A77A2E">
        <w:rPr>
          <w:spacing w:val="-2"/>
          <w:szCs w:val="28"/>
        </w:rPr>
        <w:t>Trước tình hình trên</w:t>
      </w:r>
      <w:r w:rsidR="00B32C08" w:rsidRPr="00211329">
        <w:rPr>
          <w:spacing w:val="-2"/>
          <w:szCs w:val="28"/>
          <w:lang w:val="en-US"/>
        </w:rPr>
        <w:t xml:space="preserve">, </w:t>
      </w:r>
      <w:r w:rsidR="00B32C08" w:rsidRPr="00211329">
        <w:rPr>
          <w:spacing w:val="-2"/>
          <w:szCs w:val="28"/>
        </w:rPr>
        <w:t>được sự quan tâm lãnh đạo, chỉ đạo của Tỉnh ủy,</w:t>
      </w:r>
      <w:r w:rsidR="009313D7">
        <w:rPr>
          <w:spacing w:val="-2"/>
          <w:szCs w:val="28"/>
          <w:lang w:val="en-US"/>
        </w:rPr>
        <w:t xml:space="preserve"> HĐND,</w:t>
      </w:r>
      <w:r w:rsidR="00B32C08" w:rsidRPr="00211329">
        <w:rPr>
          <w:spacing w:val="-2"/>
          <w:szCs w:val="28"/>
        </w:rPr>
        <w:t xml:space="preserve"> UBND Tỉnh, sự phối hợp, hỗ trợ của các sở, ban, ngành Tỉnh, tinh thần đoàn kết, nhất trí, quyết tâm cao của các cấp ủy đảng, chính quyền, Mặt trận</w:t>
      </w:r>
      <w:r w:rsidR="00885939" w:rsidRPr="00211329">
        <w:rPr>
          <w:spacing w:val="-2"/>
          <w:szCs w:val="28"/>
          <w:lang w:val="en-US"/>
        </w:rPr>
        <w:t xml:space="preserve"> Tổ quốc và các</w:t>
      </w:r>
      <w:r w:rsidR="00B32C08" w:rsidRPr="00211329">
        <w:rPr>
          <w:spacing w:val="-2"/>
          <w:szCs w:val="28"/>
        </w:rPr>
        <w:t xml:space="preserve"> đoàn thể</w:t>
      </w:r>
      <w:r w:rsidR="00885939" w:rsidRPr="00211329">
        <w:rPr>
          <w:spacing w:val="-2"/>
          <w:szCs w:val="28"/>
          <w:lang w:val="en-US"/>
        </w:rPr>
        <w:t xml:space="preserve"> chính trị - xã hội</w:t>
      </w:r>
      <w:r w:rsidR="00B32C08" w:rsidRPr="00211329">
        <w:rPr>
          <w:spacing w:val="-2"/>
          <w:szCs w:val="28"/>
          <w:lang w:val="en-US"/>
        </w:rPr>
        <w:t>,</w:t>
      </w:r>
      <w:r w:rsidR="00B32C08" w:rsidRPr="00211329">
        <w:rPr>
          <w:spacing w:val="-2"/>
          <w:szCs w:val="28"/>
        </w:rPr>
        <w:t xml:space="preserve"> </w:t>
      </w:r>
      <w:r w:rsidR="00B32C08" w:rsidRPr="00211329">
        <w:rPr>
          <w:spacing w:val="-2"/>
          <w:szCs w:val="28"/>
          <w:lang w:val="en-US"/>
        </w:rPr>
        <w:t>sự đồng tâm, hiệp lực của N</w:t>
      </w:r>
      <w:r w:rsidR="00B32C08" w:rsidRPr="00211329">
        <w:rPr>
          <w:spacing w:val="-2"/>
          <w:szCs w:val="28"/>
        </w:rPr>
        <w:t>hân dân</w:t>
      </w:r>
      <w:r w:rsidR="00B32C08" w:rsidRPr="00211329">
        <w:rPr>
          <w:spacing w:val="-2"/>
          <w:szCs w:val="28"/>
          <w:lang w:val="en-US"/>
        </w:rPr>
        <w:t xml:space="preserve"> và sự đồng hành trách nhiệm của cộng đồng </w:t>
      </w:r>
      <w:r w:rsidR="00B32C08" w:rsidRPr="00923189">
        <w:rPr>
          <w:color w:val="000000" w:themeColor="text1"/>
          <w:spacing w:val="-2"/>
          <w:szCs w:val="28"/>
          <w:lang w:val="en-US"/>
        </w:rPr>
        <w:t>doanh nghiệ</w:t>
      </w:r>
      <w:r w:rsidR="00374A38" w:rsidRPr="00923189">
        <w:rPr>
          <w:color w:val="000000" w:themeColor="text1"/>
          <w:spacing w:val="-2"/>
          <w:szCs w:val="28"/>
          <w:lang w:val="en-US"/>
        </w:rPr>
        <w:t>p</w:t>
      </w:r>
      <w:r w:rsidR="00B32C08" w:rsidRPr="00923189">
        <w:rPr>
          <w:color w:val="000000" w:themeColor="text1"/>
          <w:spacing w:val="-2"/>
          <w:szCs w:val="28"/>
          <w:lang w:val="en-US"/>
        </w:rPr>
        <w:t>…</w:t>
      </w:r>
      <w:r w:rsidR="00374A38" w:rsidRPr="00923189">
        <w:rPr>
          <w:color w:val="000000" w:themeColor="text1"/>
          <w:spacing w:val="-2"/>
          <w:szCs w:val="28"/>
          <w:lang w:val="en-US"/>
        </w:rPr>
        <w:t xml:space="preserve"> </w:t>
      </w:r>
      <w:r w:rsidR="00B32C08" w:rsidRPr="00923189">
        <w:rPr>
          <w:color w:val="000000" w:themeColor="text1"/>
          <w:spacing w:val="-2"/>
          <w:szCs w:val="28"/>
        </w:rPr>
        <w:t xml:space="preserve">huyện Bắc Tân Uyên đã nỗ lực khắc phục khó khăn, </w:t>
      </w:r>
      <w:r w:rsidR="00467E02">
        <w:rPr>
          <w:color w:val="000000" w:themeColor="text1"/>
          <w:spacing w:val="-2"/>
          <w:szCs w:val="28"/>
        </w:rPr>
        <w:t xml:space="preserve">tập trung lãnh đạo </w:t>
      </w:r>
      <w:r w:rsidR="00B32C08" w:rsidRPr="00923189">
        <w:rPr>
          <w:color w:val="000000" w:themeColor="text1"/>
          <w:spacing w:val="-2"/>
          <w:szCs w:val="28"/>
        </w:rPr>
        <w:t xml:space="preserve">phát triển đúng định hướng; trong nhiệm kỳ, đã tổ chức thực hiện đạt được những kết quả quan trọng </w:t>
      </w:r>
      <w:r w:rsidR="00B32C08" w:rsidRPr="00923189">
        <w:rPr>
          <w:color w:val="000000" w:themeColor="text1"/>
          <w:spacing w:val="-2"/>
          <w:szCs w:val="28"/>
          <w:lang w:val="en-US"/>
        </w:rPr>
        <w:t>và toàn diện trên</w:t>
      </w:r>
      <w:r w:rsidR="00B32C08" w:rsidRPr="00923189">
        <w:rPr>
          <w:color w:val="000000" w:themeColor="text1"/>
          <w:spacing w:val="-2"/>
          <w:szCs w:val="28"/>
        </w:rPr>
        <w:t xml:space="preserve"> các lĩnh vực.</w:t>
      </w:r>
    </w:p>
    <w:p w14:paraId="7352F3F2" w14:textId="77777777" w:rsidR="007F7693" w:rsidRPr="007F7693" w:rsidRDefault="007F7693" w:rsidP="00D6733A">
      <w:pPr>
        <w:spacing w:before="120" w:after="0" w:line="240" w:lineRule="auto"/>
        <w:ind w:firstLine="851"/>
        <w:jc w:val="both"/>
        <w:rPr>
          <w:color w:val="000000" w:themeColor="text1"/>
          <w:sz w:val="2"/>
          <w:szCs w:val="28"/>
        </w:rPr>
      </w:pPr>
    </w:p>
    <w:p w14:paraId="1978FF85" w14:textId="0888B93B" w:rsidR="00905A3D" w:rsidRPr="00970B77" w:rsidRDefault="000532F3" w:rsidP="00374A38">
      <w:pPr>
        <w:spacing w:after="0" w:line="240" w:lineRule="auto"/>
        <w:jc w:val="center"/>
        <w:rPr>
          <w:b/>
          <w:lang w:val="en-US"/>
        </w:rPr>
      </w:pPr>
      <w:r>
        <w:rPr>
          <w:b/>
          <w:lang w:val="en-US"/>
        </w:rPr>
        <w:t>Phần thứ nhất</w:t>
      </w:r>
    </w:p>
    <w:p w14:paraId="51EF5B58" w14:textId="13C72920" w:rsidR="00905A3D" w:rsidRPr="00970B77" w:rsidRDefault="0072180B" w:rsidP="00374A38">
      <w:pPr>
        <w:spacing w:after="0" w:line="240" w:lineRule="auto"/>
        <w:jc w:val="center"/>
        <w:rPr>
          <w:b/>
        </w:rPr>
      </w:pPr>
      <w:r w:rsidRPr="00970B77">
        <w:rPr>
          <w:b/>
        </w:rPr>
        <w:t>ĐÁNH GIÁ TÌNH HÌNH THỰC HIỆN NGHỊ QUYẾT</w:t>
      </w:r>
    </w:p>
    <w:p w14:paraId="43BAF05A" w14:textId="0C57B854" w:rsidR="00905A3D" w:rsidRDefault="0072180B" w:rsidP="00374A38">
      <w:pPr>
        <w:spacing w:after="0" w:line="240" w:lineRule="auto"/>
        <w:jc w:val="center"/>
        <w:rPr>
          <w:b/>
          <w:lang w:val="en-US"/>
        </w:rPr>
      </w:pPr>
      <w:r w:rsidRPr="00970B77">
        <w:rPr>
          <w:b/>
        </w:rPr>
        <w:t>ĐẠI HỘI ĐẢNG BỘ HUYỆN LẦN THỨ XI</w:t>
      </w:r>
      <w:r w:rsidRPr="00970B77">
        <w:rPr>
          <w:b/>
          <w:lang w:val="en-US"/>
        </w:rPr>
        <w:t>I</w:t>
      </w:r>
      <w:r w:rsidR="00374A38">
        <w:rPr>
          <w:b/>
          <w:lang w:val="en-US"/>
        </w:rPr>
        <w:t xml:space="preserve">, </w:t>
      </w:r>
      <w:r w:rsidRPr="00970B77">
        <w:rPr>
          <w:b/>
          <w:lang w:val="en-US"/>
        </w:rPr>
        <w:t>NHIỆM KỲ 2020 - 2025</w:t>
      </w:r>
    </w:p>
    <w:p w14:paraId="1C472F1B" w14:textId="77777777" w:rsidR="00374A38" w:rsidRPr="00CF2AD7" w:rsidRDefault="00374A38" w:rsidP="00374A38">
      <w:pPr>
        <w:spacing w:after="0" w:line="240" w:lineRule="auto"/>
        <w:jc w:val="center"/>
        <w:rPr>
          <w:b/>
          <w:sz w:val="14"/>
          <w:szCs w:val="14"/>
          <w:lang w:val="en-US"/>
        </w:rPr>
      </w:pPr>
    </w:p>
    <w:p w14:paraId="1B565F80" w14:textId="77777777" w:rsidR="00905A3D" w:rsidRPr="00970B77" w:rsidRDefault="0072180B" w:rsidP="00554E05">
      <w:pPr>
        <w:spacing w:before="80" w:after="0" w:line="240" w:lineRule="auto"/>
        <w:ind w:firstLine="567"/>
        <w:jc w:val="both"/>
        <w:rPr>
          <w:b/>
          <w:color w:val="000000" w:themeColor="text1"/>
          <w:szCs w:val="28"/>
          <w:lang w:val="en-US"/>
        </w:rPr>
      </w:pPr>
      <w:r w:rsidRPr="00970B77">
        <w:rPr>
          <w:b/>
          <w:szCs w:val="28"/>
        </w:rPr>
        <w:t>A</w:t>
      </w:r>
      <w:r w:rsidRPr="00970B77">
        <w:rPr>
          <w:b/>
          <w:color w:val="000000" w:themeColor="text1"/>
          <w:szCs w:val="28"/>
        </w:rPr>
        <w:t xml:space="preserve">. </w:t>
      </w:r>
      <w:r w:rsidRPr="00970B77">
        <w:rPr>
          <w:b/>
          <w:color w:val="000000" w:themeColor="text1"/>
          <w:szCs w:val="28"/>
          <w:lang w:val="en-US"/>
        </w:rPr>
        <w:t xml:space="preserve">KẾT QUẢ THỰC HIỆN </w:t>
      </w:r>
      <w:r w:rsidRPr="00970B77">
        <w:rPr>
          <w:b/>
          <w:color w:val="000000" w:themeColor="text1"/>
          <w:szCs w:val="28"/>
        </w:rPr>
        <w:t>CÁC MỤC TIÊU VÀ CHỈ TIÊU CHỦ YẾU</w:t>
      </w:r>
    </w:p>
    <w:p w14:paraId="5B9A63C7" w14:textId="77777777" w:rsidR="00905A3D" w:rsidRPr="00970B77" w:rsidRDefault="0072180B" w:rsidP="00E30724">
      <w:pPr>
        <w:spacing w:before="80" w:after="0" w:line="240" w:lineRule="auto"/>
        <w:ind w:firstLine="567"/>
        <w:jc w:val="both"/>
        <w:rPr>
          <w:b/>
          <w:color w:val="000000" w:themeColor="text1"/>
          <w:szCs w:val="28"/>
          <w:lang w:val="en-US"/>
        </w:rPr>
      </w:pPr>
      <w:r w:rsidRPr="00970B77">
        <w:rPr>
          <w:b/>
          <w:color w:val="000000" w:themeColor="text1"/>
          <w:szCs w:val="28"/>
        </w:rPr>
        <w:t xml:space="preserve">1. </w:t>
      </w:r>
      <w:r w:rsidRPr="00970B77">
        <w:rPr>
          <w:b/>
          <w:color w:val="000000" w:themeColor="text1"/>
          <w:szCs w:val="28"/>
          <w:lang w:val="en-US"/>
        </w:rPr>
        <w:t>Kết quả thực hiện mục tiêu tổng quát và các chương trình, kế hoạch thực hiện Nghị quyết</w:t>
      </w:r>
    </w:p>
    <w:p w14:paraId="4CF29E90" w14:textId="6AD669EA" w:rsidR="00E13F68" w:rsidRPr="00970B77" w:rsidRDefault="00E13F68" w:rsidP="00E30724">
      <w:pPr>
        <w:spacing w:before="80" w:after="0" w:line="240" w:lineRule="auto"/>
        <w:ind w:firstLine="567"/>
        <w:jc w:val="both"/>
        <w:rPr>
          <w:color w:val="000000" w:themeColor="text1"/>
          <w:szCs w:val="28"/>
          <w:lang w:val="en-US"/>
        </w:rPr>
      </w:pPr>
      <w:r w:rsidRPr="00970B77">
        <w:rPr>
          <w:color w:val="000000" w:themeColor="text1"/>
          <w:szCs w:val="28"/>
        </w:rPr>
        <w:t xml:space="preserve">Huyện đã ban hành nhiều chương trình, kế hoạch để lãnh đạo, </w:t>
      </w:r>
      <w:r w:rsidR="00673D84">
        <w:rPr>
          <w:color w:val="000000" w:themeColor="text1"/>
          <w:szCs w:val="28"/>
          <w:lang w:val="en-US"/>
        </w:rPr>
        <w:t xml:space="preserve">trọng tâm là </w:t>
      </w:r>
      <w:r w:rsidR="00467E02">
        <w:rPr>
          <w:color w:val="000000" w:themeColor="text1"/>
          <w:szCs w:val="28"/>
        </w:rPr>
        <w:t xml:space="preserve">tập trung </w:t>
      </w:r>
      <w:r w:rsidRPr="00970B77">
        <w:rPr>
          <w:color w:val="000000" w:themeColor="text1"/>
          <w:szCs w:val="28"/>
        </w:rPr>
        <w:t xml:space="preserve">tổ chức thực hiện </w:t>
      </w:r>
      <w:r w:rsidRPr="00211329">
        <w:rPr>
          <w:szCs w:val="28"/>
        </w:rPr>
        <w:t>0</w:t>
      </w:r>
      <w:r w:rsidR="00296B43" w:rsidRPr="00211329">
        <w:rPr>
          <w:szCs w:val="28"/>
          <w:lang w:val="en-US"/>
        </w:rPr>
        <w:t>4</w:t>
      </w:r>
      <w:r w:rsidRPr="00211329">
        <w:rPr>
          <w:szCs w:val="28"/>
        </w:rPr>
        <w:t xml:space="preserve"> chương trình đột phá, </w:t>
      </w:r>
      <w:r w:rsidRPr="00970B77">
        <w:rPr>
          <w:color w:val="000000" w:themeColor="text1"/>
          <w:szCs w:val="28"/>
        </w:rPr>
        <w:t xml:space="preserve">tạo nền tảng, động lực thực hiện </w:t>
      </w:r>
      <w:r w:rsidRPr="00970B77">
        <w:rPr>
          <w:color w:val="000000" w:themeColor="text1"/>
          <w:szCs w:val="28"/>
          <w:lang w:val="en-US"/>
        </w:rPr>
        <w:t xml:space="preserve">hoàn thành các mục tiêu, nhiệm vụ phát triển kinh tế - xã hội theo hướng bền vững, đảm bảo tăng trưởng kinh tế với phát triển văn hóa, con người, giải quyết các vấn đề xã hội, bảo vệ tài nguyên môi trường; giữ vững an ninh chính trị, trật tự an toàn xã hội; nâng cao đời sống vật chất và tinh thần cho nhân dân. </w:t>
      </w:r>
      <w:r w:rsidR="00673D84">
        <w:rPr>
          <w:color w:val="000000" w:themeColor="text1"/>
          <w:szCs w:val="28"/>
          <w:lang w:val="en-US"/>
        </w:rPr>
        <w:t>Kết quả</w:t>
      </w:r>
      <w:r w:rsidR="00E96D55" w:rsidRPr="00970B77">
        <w:rPr>
          <w:color w:val="000000" w:themeColor="text1"/>
          <w:szCs w:val="28"/>
          <w:lang w:val="en-US"/>
        </w:rPr>
        <w:t xml:space="preserve"> </w:t>
      </w:r>
      <w:r w:rsidRPr="00970B77">
        <w:rPr>
          <w:color w:val="000000" w:themeColor="text1"/>
          <w:szCs w:val="28"/>
          <w:lang w:val="en-US"/>
        </w:rPr>
        <w:t xml:space="preserve">đã đạt và vượt </w:t>
      </w:r>
      <w:r w:rsidR="003A3403" w:rsidRPr="001B6248">
        <w:rPr>
          <w:szCs w:val="28"/>
          <w:lang w:val="en-US"/>
        </w:rPr>
        <w:t>2</w:t>
      </w:r>
      <w:r w:rsidR="004D6671" w:rsidRPr="001B6248">
        <w:rPr>
          <w:szCs w:val="28"/>
          <w:lang w:val="en-US"/>
        </w:rPr>
        <w:t>3</w:t>
      </w:r>
      <w:r w:rsidRPr="001B6248">
        <w:rPr>
          <w:szCs w:val="28"/>
          <w:lang w:val="en-US"/>
        </w:rPr>
        <w:t>/</w:t>
      </w:r>
      <w:r w:rsidR="003A3403" w:rsidRPr="001B6248">
        <w:rPr>
          <w:szCs w:val="28"/>
          <w:lang w:val="en-US"/>
        </w:rPr>
        <w:t>23</w:t>
      </w:r>
      <w:r w:rsidR="006C4FDE" w:rsidRPr="001B6248">
        <w:rPr>
          <w:szCs w:val="28"/>
          <w:lang w:val="en-US"/>
        </w:rPr>
        <w:t xml:space="preserve"> </w:t>
      </w:r>
      <w:r w:rsidRPr="001B6248">
        <w:rPr>
          <w:szCs w:val="28"/>
          <w:lang w:val="en-US"/>
        </w:rPr>
        <w:t xml:space="preserve">chỉ tiêu </w:t>
      </w:r>
      <w:r w:rsidRPr="00970B77">
        <w:rPr>
          <w:color w:val="000000" w:themeColor="text1"/>
          <w:szCs w:val="28"/>
          <w:lang w:val="en-US"/>
        </w:rPr>
        <w:t>phát triển của cả nhiệm kỳ.</w:t>
      </w:r>
    </w:p>
    <w:p w14:paraId="12B9C8EA" w14:textId="77777777" w:rsidR="00905A3D" w:rsidRPr="00970B77" w:rsidRDefault="0072180B" w:rsidP="00E30724">
      <w:pPr>
        <w:spacing w:before="80" w:after="0" w:line="240" w:lineRule="auto"/>
        <w:ind w:firstLine="567"/>
        <w:jc w:val="both"/>
        <w:rPr>
          <w:b/>
          <w:color w:val="000000" w:themeColor="text1"/>
          <w:szCs w:val="28"/>
        </w:rPr>
      </w:pPr>
      <w:r w:rsidRPr="00970B77">
        <w:rPr>
          <w:b/>
          <w:color w:val="000000" w:themeColor="text1"/>
          <w:szCs w:val="28"/>
        </w:rPr>
        <w:t xml:space="preserve">2. </w:t>
      </w:r>
      <w:r w:rsidRPr="00970B77">
        <w:rPr>
          <w:b/>
          <w:color w:val="000000" w:themeColor="text1"/>
          <w:szCs w:val="28"/>
          <w:lang w:val="en-US"/>
        </w:rPr>
        <w:t xml:space="preserve">Kết quả </w:t>
      </w:r>
      <w:r w:rsidRPr="00970B77">
        <w:rPr>
          <w:b/>
          <w:color w:val="000000" w:themeColor="text1"/>
          <w:szCs w:val="28"/>
        </w:rPr>
        <w:t>thực hiện mục tiêu cụ thể</w:t>
      </w:r>
    </w:p>
    <w:p w14:paraId="7C5D813C" w14:textId="43F4BC7C" w:rsidR="00905A3D" w:rsidRPr="00FA4C50" w:rsidRDefault="0072180B" w:rsidP="00E30724">
      <w:pPr>
        <w:spacing w:before="80" w:after="0" w:line="240" w:lineRule="auto"/>
        <w:ind w:firstLine="567"/>
        <w:jc w:val="both"/>
        <w:rPr>
          <w:szCs w:val="28"/>
          <w:lang w:val="en-US"/>
        </w:rPr>
      </w:pPr>
      <w:r w:rsidRPr="00970B77">
        <w:rPr>
          <w:b/>
          <w:i/>
          <w:color w:val="000000" w:themeColor="text1"/>
          <w:szCs w:val="28"/>
        </w:rPr>
        <w:t>2.1. Chỉ tiêu kinh tế</w:t>
      </w:r>
      <w:r w:rsidR="000A178C" w:rsidRPr="00970B77">
        <w:rPr>
          <w:b/>
          <w:i/>
          <w:color w:val="000000" w:themeColor="text1"/>
          <w:szCs w:val="28"/>
          <w:lang w:val="en-US"/>
        </w:rPr>
        <w:t xml:space="preserve">: </w:t>
      </w:r>
      <w:r w:rsidRPr="00970B77">
        <w:rPr>
          <w:rFonts w:eastAsia="Times New Roman"/>
          <w:color w:val="000000" w:themeColor="text1"/>
          <w:szCs w:val="28"/>
        </w:rPr>
        <w:t xml:space="preserve">Giá trị sản xuất </w:t>
      </w:r>
      <w:r w:rsidRPr="00970B77">
        <w:rPr>
          <w:rFonts w:eastAsia="Times New Roman"/>
          <w:color w:val="000000" w:themeColor="text1"/>
          <w:szCs w:val="28"/>
          <w:lang w:val="en-US"/>
        </w:rPr>
        <w:t>n</w:t>
      </w:r>
      <w:r w:rsidRPr="00970B77">
        <w:rPr>
          <w:rFonts w:eastAsia="Times New Roman"/>
          <w:color w:val="000000" w:themeColor="text1"/>
          <w:szCs w:val="28"/>
        </w:rPr>
        <w:t xml:space="preserve">ông </w:t>
      </w:r>
      <w:r w:rsidRPr="00970B77">
        <w:rPr>
          <w:rFonts w:eastAsia="Times New Roman"/>
          <w:color w:val="000000" w:themeColor="text1"/>
          <w:szCs w:val="28"/>
          <w:lang w:val="en-US"/>
        </w:rPr>
        <w:t>l</w:t>
      </w:r>
      <w:r w:rsidRPr="00970B77">
        <w:rPr>
          <w:rFonts w:eastAsia="Times New Roman"/>
          <w:color w:val="000000" w:themeColor="text1"/>
          <w:szCs w:val="28"/>
        </w:rPr>
        <w:t xml:space="preserve">âm </w:t>
      </w:r>
      <w:r w:rsidRPr="00970B77">
        <w:rPr>
          <w:rFonts w:eastAsia="Times New Roman"/>
          <w:color w:val="000000" w:themeColor="text1"/>
          <w:szCs w:val="28"/>
          <w:lang w:val="en-US"/>
        </w:rPr>
        <w:t>n</w:t>
      </w:r>
      <w:r w:rsidRPr="00970B77">
        <w:rPr>
          <w:rFonts w:eastAsia="Times New Roman"/>
          <w:color w:val="000000" w:themeColor="text1"/>
          <w:szCs w:val="28"/>
        </w:rPr>
        <w:t xml:space="preserve">ghiệp ước thực hiện năm 2025 là 3.128 tỷ </w:t>
      </w:r>
      <w:r w:rsidRPr="00970B77">
        <w:rPr>
          <w:rFonts w:eastAsia="Times New Roman"/>
          <w:color w:val="000000" w:themeColor="text1"/>
          <w:szCs w:val="28"/>
          <w:lang w:val="en-US"/>
        </w:rPr>
        <w:t>đồng</w:t>
      </w:r>
      <w:r w:rsidRPr="00970B77">
        <w:rPr>
          <w:rFonts w:eastAsia="Times New Roman"/>
          <w:color w:val="000000" w:themeColor="text1"/>
          <w:szCs w:val="28"/>
        </w:rPr>
        <w:t xml:space="preserve">, tăng bình quân </w:t>
      </w:r>
      <w:r w:rsidR="00872548">
        <w:rPr>
          <w:rFonts w:eastAsia="Times New Roman"/>
          <w:color w:val="000000" w:themeColor="text1"/>
          <w:szCs w:val="28"/>
        </w:rPr>
        <w:t>hằng năm</w:t>
      </w:r>
      <w:r w:rsidRPr="00970B77">
        <w:rPr>
          <w:rFonts w:eastAsia="Times New Roman"/>
          <w:color w:val="000000" w:themeColor="text1"/>
          <w:szCs w:val="28"/>
        </w:rPr>
        <w:t xml:space="preserve"> là 4,22%</w:t>
      </w:r>
      <w:r w:rsidR="00C2039F">
        <w:rPr>
          <w:i/>
          <w:color w:val="000000" w:themeColor="text1"/>
          <w:szCs w:val="28"/>
          <w:lang w:val="en-US"/>
        </w:rPr>
        <w:t>.</w:t>
      </w:r>
      <w:r w:rsidR="000A178C" w:rsidRPr="00970B77">
        <w:rPr>
          <w:i/>
          <w:color w:val="000000" w:themeColor="text1"/>
          <w:szCs w:val="28"/>
        </w:rPr>
        <w:t xml:space="preserve"> </w:t>
      </w:r>
      <w:r w:rsidRPr="00970B77">
        <w:rPr>
          <w:rFonts w:eastAsia="Times New Roman"/>
          <w:color w:val="000000" w:themeColor="text1"/>
          <w:szCs w:val="28"/>
        </w:rPr>
        <w:t>Giá trị sản xuất công nghiệp ước thực hiện năm 2025 là 7.687 tỷ</w:t>
      </w:r>
      <w:r w:rsidR="00AA1CD0" w:rsidRPr="00970B77">
        <w:rPr>
          <w:rFonts w:eastAsia="Times New Roman"/>
          <w:color w:val="000000" w:themeColor="text1"/>
          <w:szCs w:val="28"/>
          <w:lang w:val="en-US"/>
        </w:rPr>
        <w:t xml:space="preserve"> </w:t>
      </w:r>
      <w:r w:rsidRPr="00970B77">
        <w:rPr>
          <w:rFonts w:eastAsia="Times New Roman"/>
          <w:color w:val="000000" w:themeColor="text1"/>
          <w:szCs w:val="28"/>
        </w:rPr>
        <w:t>đ</w:t>
      </w:r>
      <w:r w:rsidRPr="00970B77">
        <w:rPr>
          <w:rFonts w:eastAsia="Times New Roman"/>
          <w:color w:val="000000" w:themeColor="text1"/>
          <w:szCs w:val="28"/>
          <w:lang w:val="en-US"/>
        </w:rPr>
        <w:t>ồng</w:t>
      </w:r>
      <w:r w:rsidRPr="00970B77">
        <w:rPr>
          <w:rFonts w:eastAsia="Times New Roman"/>
          <w:color w:val="000000" w:themeColor="text1"/>
          <w:szCs w:val="28"/>
        </w:rPr>
        <w:t xml:space="preserve">, tăng bình quân </w:t>
      </w:r>
      <w:r w:rsidR="00872548">
        <w:rPr>
          <w:rFonts w:eastAsia="Times New Roman"/>
          <w:color w:val="000000" w:themeColor="text1"/>
          <w:szCs w:val="28"/>
        </w:rPr>
        <w:t>hằng năm</w:t>
      </w:r>
      <w:r w:rsidRPr="00970B77">
        <w:rPr>
          <w:rFonts w:eastAsia="Times New Roman"/>
          <w:color w:val="000000" w:themeColor="text1"/>
          <w:szCs w:val="28"/>
        </w:rPr>
        <w:t xml:space="preserve"> là 12,37%</w:t>
      </w:r>
      <w:r w:rsidR="00C2039F">
        <w:rPr>
          <w:i/>
          <w:color w:val="000000" w:themeColor="text1"/>
          <w:szCs w:val="28"/>
          <w:lang w:val="en-US"/>
        </w:rPr>
        <w:t>.</w:t>
      </w:r>
      <w:r w:rsidR="000A178C" w:rsidRPr="00970B77">
        <w:rPr>
          <w:i/>
          <w:color w:val="000000" w:themeColor="text1"/>
          <w:szCs w:val="28"/>
        </w:rPr>
        <w:t xml:space="preserve"> </w:t>
      </w:r>
      <w:r w:rsidRPr="00970B77">
        <w:rPr>
          <w:rFonts w:eastAsia="Times New Roman"/>
          <w:color w:val="000000" w:themeColor="text1"/>
          <w:szCs w:val="28"/>
        </w:rPr>
        <w:t>Tổng mức bán lẻ hàng hoá và doanh thu dịch vụ ước thực hiện năm 2025 là 7.347 tỷ đ</w:t>
      </w:r>
      <w:r w:rsidRPr="00970B77">
        <w:rPr>
          <w:rFonts w:eastAsia="Times New Roman"/>
          <w:color w:val="000000" w:themeColor="text1"/>
          <w:szCs w:val="28"/>
          <w:lang w:val="en-US"/>
        </w:rPr>
        <w:t>ồng</w:t>
      </w:r>
      <w:r w:rsidRPr="00970B77">
        <w:rPr>
          <w:rFonts w:eastAsia="Times New Roman"/>
          <w:color w:val="000000" w:themeColor="text1"/>
          <w:szCs w:val="28"/>
        </w:rPr>
        <w:t xml:space="preserve"> tăng bình quân </w:t>
      </w:r>
      <w:r w:rsidR="00872548">
        <w:rPr>
          <w:rFonts w:eastAsia="Times New Roman"/>
          <w:color w:val="000000" w:themeColor="text1"/>
          <w:szCs w:val="28"/>
        </w:rPr>
        <w:t>hằng năm</w:t>
      </w:r>
      <w:r w:rsidRPr="00970B77">
        <w:rPr>
          <w:rFonts w:eastAsia="Times New Roman"/>
          <w:color w:val="000000" w:themeColor="text1"/>
          <w:szCs w:val="28"/>
        </w:rPr>
        <w:t xml:space="preserve"> là 14,86%</w:t>
      </w:r>
      <w:r w:rsidR="00C2039F">
        <w:rPr>
          <w:i/>
          <w:color w:val="000000" w:themeColor="text1"/>
          <w:spacing w:val="-2"/>
          <w:szCs w:val="28"/>
          <w:lang w:val="en-US"/>
        </w:rPr>
        <w:t>.</w:t>
      </w:r>
      <w:r w:rsidR="00E96D55">
        <w:rPr>
          <w:i/>
          <w:color w:val="000000" w:themeColor="text1"/>
          <w:spacing w:val="-2"/>
          <w:szCs w:val="28"/>
          <w:lang w:val="en-US"/>
        </w:rPr>
        <w:t xml:space="preserve"> </w:t>
      </w:r>
      <w:r w:rsidRPr="00970B77">
        <w:rPr>
          <w:color w:val="000000" w:themeColor="text1"/>
          <w:szCs w:val="28"/>
        </w:rPr>
        <w:t xml:space="preserve">Thu mới ngân sách tăng bình quân </w:t>
      </w:r>
      <w:r w:rsidR="00872548">
        <w:rPr>
          <w:color w:val="000000" w:themeColor="text1"/>
          <w:szCs w:val="28"/>
        </w:rPr>
        <w:t>hằng năm</w:t>
      </w:r>
      <w:r w:rsidR="0088023E" w:rsidRPr="00970B77">
        <w:rPr>
          <w:color w:val="000000" w:themeColor="text1"/>
          <w:szCs w:val="28"/>
        </w:rPr>
        <w:t xml:space="preserve"> 9,18</w:t>
      </w:r>
      <w:r w:rsidR="0088023E" w:rsidRPr="00970B77">
        <w:rPr>
          <w:color w:val="000000" w:themeColor="text1"/>
          <w:szCs w:val="28"/>
          <w:lang w:val="en-US"/>
        </w:rPr>
        <w:t>%</w:t>
      </w:r>
      <w:r w:rsidR="00C2039F">
        <w:rPr>
          <w:i/>
          <w:color w:val="000000" w:themeColor="text1"/>
          <w:szCs w:val="28"/>
          <w:lang w:val="en-US"/>
        </w:rPr>
        <w:t>.</w:t>
      </w:r>
      <w:r w:rsidR="000A178C" w:rsidRPr="00970B77">
        <w:rPr>
          <w:i/>
          <w:color w:val="000000" w:themeColor="text1"/>
          <w:szCs w:val="28"/>
          <w:lang w:val="en-US"/>
        </w:rPr>
        <w:t xml:space="preserve"> </w:t>
      </w:r>
      <w:r w:rsidRPr="00970B77">
        <w:rPr>
          <w:color w:val="000000" w:themeColor="text1"/>
          <w:szCs w:val="28"/>
        </w:rPr>
        <w:t xml:space="preserve">Tỷ lệ xã đạt </w:t>
      </w:r>
      <w:r w:rsidRPr="00970B77">
        <w:rPr>
          <w:color w:val="000000" w:themeColor="text1"/>
          <w:szCs w:val="28"/>
          <w:lang w:val="en-US"/>
        </w:rPr>
        <w:t>chuẩn</w:t>
      </w:r>
      <w:r w:rsidR="0088023E" w:rsidRPr="00970B77">
        <w:rPr>
          <w:color w:val="000000" w:themeColor="text1"/>
          <w:szCs w:val="28"/>
          <w:lang w:val="en-US"/>
        </w:rPr>
        <w:t xml:space="preserve"> </w:t>
      </w:r>
      <w:r w:rsidRPr="00970B77">
        <w:rPr>
          <w:color w:val="000000" w:themeColor="text1"/>
          <w:szCs w:val="28"/>
        </w:rPr>
        <w:t>nông thôn mới</w:t>
      </w:r>
      <w:r w:rsidRPr="00970B77">
        <w:rPr>
          <w:color w:val="000000" w:themeColor="text1"/>
          <w:szCs w:val="28"/>
          <w:lang w:val="en-US"/>
        </w:rPr>
        <w:t xml:space="preserve"> nâng cao </w:t>
      </w:r>
      <w:r w:rsidRPr="00866F4B">
        <w:rPr>
          <w:szCs w:val="28"/>
          <w:lang w:val="en-US"/>
        </w:rPr>
        <w:t>08/08</w:t>
      </w:r>
      <w:r w:rsidR="001B6248" w:rsidRPr="00866F4B">
        <w:rPr>
          <w:szCs w:val="28"/>
        </w:rPr>
        <w:t xml:space="preserve"> xã</w:t>
      </w:r>
      <w:r w:rsidRPr="00970B77">
        <w:rPr>
          <w:i/>
          <w:color w:val="000000" w:themeColor="text1"/>
          <w:szCs w:val="28"/>
          <w:lang w:val="en-US"/>
        </w:rPr>
        <w:t>,</w:t>
      </w:r>
      <w:r w:rsidRPr="00970B77">
        <w:rPr>
          <w:color w:val="000000" w:themeColor="text1"/>
          <w:szCs w:val="28"/>
          <w:lang w:val="en-US"/>
        </w:rPr>
        <w:t xml:space="preserve"> xã đạt nông thôn mới kiểu mẫu </w:t>
      </w:r>
      <w:r w:rsidRPr="00FA4C50">
        <w:rPr>
          <w:szCs w:val="28"/>
          <w:lang w:val="en-US"/>
        </w:rPr>
        <w:t>0</w:t>
      </w:r>
      <w:r w:rsidR="00140799" w:rsidRPr="00FA4C50">
        <w:rPr>
          <w:szCs w:val="28"/>
          <w:lang w:val="en-US"/>
        </w:rPr>
        <w:t>1</w:t>
      </w:r>
      <w:r w:rsidRPr="00FA4C50">
        <w:rPr>
          <w:szCs w:val="28"/>
          <w:lang w:val="en-US"/>
        </w:rPr>
        <w:t xml:space="preserve"> xã</w:t>
      </w:r>
      <w:r w:rsidRPr="00FA4C50">
        <w:rPr>
          <w:i/>
          <w:szCs w:val="28"/>
          <w:lang w:val="en-US"/>
        </w:rPr>
        <w:t>.</w:t>
      </w:r>
    </w:p>
    <w:p w14:paraId="46E83C99" w14:textId="7F9D03E3" w:rsidR="00934EFE" w:rsidRPr="00FA4C50" w:rsidRDefault="00934EFE" w:rsidP="00E30724">
      <w:pPr>
        <w:spacing w:before="80" w:after="0" w:line="240" w:lineRule="auto"/>
        <w:ind w:firstLine="567"/>
        <w:jc w:val="both"/>
        <w:rPr>
          <w:szCs w:val="28"/>
        </w:rPr>
      </w:pPr>
      <w:r w:rsidRPr="00970B77">
        <w:rPr>
          <w:b/>
          <w:i/>
          <w:color w:val="000000" w:themeColor="text1"/>
          <w:szCs w:val="28"/>
        </w:rPr>
        <w:lastRenderedPageBreak/>
        <w:t>2.2. Chỉ tiêu về xã hội</w:t>
      </w:r>
      <w:r w:rsidRPr="00970B77">
        <w:rPr>
          <w:b/>
          <w:i/>
          <w:color w:val="000000" w:themeColor="text1"/>
          <w:szCs w:val="28"/>
          <w:lang w:val="en-US"/>
        </w:rPr>
        <w:t xml:space="preserve">: </w:t>
      </w:r>
      <w:r w:rsidRPr="00970B77">
        <w:rPr>
          <w:color w:val="000000" w:themeColor="text1"/>
          <w:szCs w:val="28"/>
        </w:rPr>
        <w:t xml:space="preserve">Tỷ lệ trường học các cấp đạt chuẩn kiểm định chất lượng giáo dục </w:t>
      </w:r>
      <w:r w:rsidR="00283399">
        <w:rPr>
          <w:color w:val="000000" w:themeColor="text1"/>
          <w:szCs w:val="28"/>
          <w:lang w:val="en-US"/>
        </w:rPr>
        <w:t>-</w:t>
      </w:r>
      <w:r w:rsidRPr="00970B77">
        <w:rPr>
          <w:color w:val="000000" w:themeColor="text1"/>
          <w:szCs w:val="28"/>
        </w:rPr>
        <w:t xml:space="preserve"> Chuẩn quốc gia là 88%</w:t>
      </w:r>
      <w:r w:rsidR="00C2039F">
        <w:rPr>
          <w:color w:val="000000" w:themeColor="text1"/>
          <w:szCs w:val="28"/>
          <w:lang w:val="en-GB"/>
        </w:rPr>
        <w:t>.</w:t>
      </w:r>
      <w:r w:rsidRPr="00970B77">
        <w:rPr>
          <w:color w:val="000000" w:themeColor="text1"/>
          <w:szCs w:val="28"/>
          <w:lang w:val="en-GB"/>
        </w:rPr>
        <w:t xml:space="preserve"> </w:t>
      </w:r>
      <w:r w:rsidRPr="00970B77">
        <w:rPr>
          <w:color w:val="000000" w:themeColor="text1"/>
          <w:szCs w:val="28"/>
        </w:rPr>
        <w:t>Tỷ lệ hộ sử dụng điện</w:t>
      </w:r>
      <w:r>
        <w:rPr>
          <w:color w:val="000000" w:themeColor="text1"/>
          <w:szCs w:val="28"/>
          <w:lang w:val="en-US"/>
        </w:rPr>
        <w:t xml:space="preserve"> 99,9</w:t>
      </w:r>
      <w:r w:rsidRPr="00970B77">
        <w:rPr>
          <w:color w:val="000000" w:themeColor="text1"/>
          <w:szCs w:val="28"/>
        </w:rPr>
        <w:t>%</w:t>
      </w:r>
      <w:r w:rsidR="00C2039F">
        <w:rPr>
          <w:i/>
          <w:color w:val="000000" w:themeColor="text1"/>
          <w:szCs w:val="28"/>
          <w:lang w:val="en-US"/>
        </w:rPr>
        <w:t>.</w:t>
      </w:r>
      <w:r w:rsidRPr="00970B77">
        <w:rPr>
          <w:i/>
          <w:color w:val="000000" w:themeColor="text1"/>
          <w:szCs w:val="28"/>
          <w:lang w:val="en-US"/>
        </w:rPr>
        <w:t xml:space="preserve"> </w:t>
      </w:r>
      <w:r w:rsidRPr="00970B77">
        <w:rPr>
          <w:color w:val="000000" w:themeColor="text1"/>
          <w:szCs w:val="28"/>
        </w:rPr>
        <w:t xml:space="preserve">Tỷ lệ tăng dân số tự nhiên bình quân </w:t>
      </w:r>
      <w:r w:rsidRPr="00970B77">
        <w:rPr>
          <w:color w:val="000000" w:themeColor="text1"/>
          <w:szCs w:val="28"/>
          <w:lang w:val="en-US"/>
        </w:rPr>
        <w:t>0,94</w:t>
      </w:r>
      <w:r w:rsidRPr="00970B77">
        <w:rPr>
          <w:color w:val="000000" w:themeColor="text1"/>
          <w:szCs w:val="28"/>
        </w:rPr>
        <w:t>%/năm</w:t>
      </w:r>
      <w:r w:rsidR="00C2039F">
        <w:rPr>
          <w:i/>
          <w:color w:val="000000" w:themeColor="text1"/>
          <w:szCs w:val="28"/>
          <w:lang w:val="en-US"/>
        </w:rPr>
        <w:t>.</w:t>
      </w:r>
      <w:r w:rsidRPr="00970B77">
        <w:rPr>
          <w:i/>
          <w:color w:val="000000" w:themeColor="text1"/>
          <w:szCs w:val="28"/>
        </w:rPr>
        <w:t xml:space="preserve"> </w:t>
      </w:r>
      <w:r w:rsidRPr="00970B77">
        <w:rPr>
          <w:color w:val="000000" w:themeColor="text1"/>
          <w:szCs w:val="28"/>
        </w:rPr>
        <w:t>Tỷ lệ trẻ em dưới 5 tuổi suy dinh dưỡng thể nhẹ cân 2,74%</w:t>
      </w:r>
      <w:r w:rsidR="00C2039F">
        <w:rPr>
          <w:i/>
          <w:color w:val="000000" w:themeColor="text1"/>
          <w:szCs w:val="28"/>
          <w:lang w:val="en-US"/>
        </w:rPr>
        <w:t>.</w:t>
      </w:r>
      <w:r w:rsidRPr="00970B77">
        <w:rPr>
          <w:i/>
          <w:color w:val="000000" w:themeColor="text1"/>
          <w:szCs w:val="28"/>
        </w:rPr>
        <w:t xml:space="preserve"> </w:t>
      </w:r>
      <w:r w:rsidRPr="00970B77">
        <w:rPr>
          <w:color w:val="000000" w:themeColor="text1"/>
          <w:szCs w:val="28"/>
        </w:rPr>
        <w:t>Tỷ lệ bác sĩ 5/10.000 dân</w:t>
      </w:r>
      <w:r w:rsidR="00C2039F">
        <w:rPr>
          <w:i/>
          <w:color w:val="000000" w:themeColor="text1"/>
          <w:szCs w:val="28"/>
          <w:lang w:val="en-US"/>
        </w:rPr>
        <w:t>.</w:t>
      </w:r>
      <w:r w:rsidRPr="00970B77">
        <w:rPr>
          <w:color w:val="000000" w:themeColor="text1"/>
          <w:szCs w:val="28"/>
        </w:rPr>
        <w:t xml:space="preserve"> Số giường bệnh </w:t>
      </w:r>
      <w:r w:rsidRPr="00970B77">
        <w:rPr>
          <w:color w:val="000000" w:themeColor="text1"/>
          <w:szCs w:val="28"/>
          <w:lang w:val="en-GB"/>
        </w:rPr>
        <w:t>13,45</w:t>
      </w:r>
      <w:r w:rsidRPr="00970B77">
        <w:rPr>
          <w:color w:val="000000" w:themeColor="text1"/>
          <w:szCs w:val="28"/>
        </w:rPr>
        <w:t>/10.000 dân</w:t>
      </w:r>
      <w:r w:rsidR="00C2039F">
        <w:rPr>
          <w:i/>
          <w:color w:val="000000" w:themeColor="text1"/>
          <w:szCs w:val="28"/>
          <w:lang w:val="en-US"/>
        </w:rPr>
        <w:t>.</w:t>
      </w:r>
      <w:r w:rsidRPr="00970B77">
        <w:rPr>
          <w:i/>
          <w:color w:val="000000" w:themeColor="text1"/>
          <w:szCs w:val="28"/>
          <w:lang w:val="en-US"/>
        </w:rPr>
        <w:t xml:space="preserve"> </w:t>
      </w:r>
      <w:r w:rsidRPr="00970B77">
        <w:rPr>
          <w:color w:val="000000" w:themeColor="text1"/>
          <w:szCs w:val="28"/>
        </w:rPr>
        <w:t>Tỷ lệ xã đạt chuẩn quốc gia về y tế 100%</w:t>
      </w:r>
      <w:r w:rsidRPr="00970B77">
        <w:rPr>
          <w:i/>
          <w:color w:val="000000" w:themeColor="text1"/>
          <w:szCs w:val="28"/>
        </w:rPr>
        <w:t xml:space="preserve">. </w:t>
      </w:r>
      <w:r w:rsidRPr="00970B77">
        <w:rPr>
          <w:color w:val="000000" w:themeColor="text1"/>
          <w:szCs w:val="28"/>
        </w:rPr>
        <w:t>Xã, thị trấn đạt tiên tiến về y dược cổ truyề</w:t>
      </w:r>
      <w:r>
        <w:rPr>
          <w:color w:val="000000" w:themeColor="text1"/>
          <w:szCs w:val="28"/>
        </w:rPr>
        <w:t xml:space="preserve">n </w:t>
      </w:r>
      <w:r w:rsidRPr="00970B77">
        <w:rPr>
          <w:color w:val="000000" w:themeColor="text1"/>
          <w:szCs w:val="28"/>
        </w:rPr>
        <w:t>100%</w:t>
      </w:r>
      <w:r w:rsidR="00C2039F">
        <w:rPr>
          <w:i/>
          <w:color w:val="000000" w:themeColor="text1"/>
          <w:szCs w:val="28"/>
          <w:lang w:val="en-US"/>
        </w:rPr>
        <w:t>.</w:t>
      </w:r>
      <w:r w:rsidRPr="00970B77">
        <w:rPr>
          <w:i/>
          <w:color w:val="000000" w:themeColor="text1"/>
          <w:szCs w:val="28"/>
        </w:rPr>
        <w:t xml:space="preserve"> </w:t>
      </w:r>
      <w:r w:rsidRPr="00970B77">
        <w:rPr>
          <w:color w:val="000000" w:themeColor="text1"/>
          <w:szCs w:val="28"/>
        </w:rPr>
        <w:t xml:space="preserve">Tỷ lệ hộ nghèo </w:t>
      </w:r>
      <w:r w:rsidRPr="00970B77">
        <w:rPr>
          <w:color w:val="000000" w:themeColor="text1"/>
          <w:szCs w:val="28"/>
          <w:lang w:val="en-US"/>
        </w:rPr>
        <w:t xml:space="preserve">đa chiều </w:t>
      </w:r>
      <w:r w:rsidRPr="00970B77">
        <w:rPr>
          <w:color w:val="000000" w:themeColor="text1"/>
          <w:szCs w:val="28"/>
        </w:rPr>
        <w:t xml:space="preserve">theo tiêu chí </w:t>
      </w:r>
      <w:r w:rsidRPr="00970B77">
        <w:rPr>
          <w:color w:val="000000" w:themeColor="text1"/>
          <w:szCs w:val="28"/>
          <w:lang w:val="en-US"/>
        </w:rPr>
        <w:t>của Tỉnh</w:t>
      </w:r>
      <w:r>
        <w:rPr>
          <w:color w:val="000000" w:themeColor="text1"/>
          <w:szCs w:val="28"/>
          <w:lang w:val="en-US"/>
        </w:rPr>
        <w:t xml:space="preserve"> </w:t>
      </w:r>
      <w:r w:rsidRPr="00970B77">
        <w:rPr>
          <w:color w:val="000000" w:themeColor="text1"/>
          <w:szCs w:val="28"/>
          <w:lang w:val="en-US"/>
        </w:rPr>
        <w:t>1,09</w:t>
      </w:r>
      <w:r w:rsidRPr="00970B77">
        <w:rPr>
          <w:color w:val="000000" w:themeColor="text1"/>
          <w:szCs w:val="28"/>
        </w:rPr>
        <w:t>%/năm. H</w:t>
      </w:r>
      <w:r w:rsidR="00A77A2E">
        <w:rPr>
          <w:color w:val="000000" w:themeColor="text1"/>
          <w:szCs w:val="28"/>
        </w:rPr>
        <w:t>ằ</w:t>
      </w:r>
      <w:r w:rsidRPr="00970B77">
        <w:rPr>
          <w:color w:val="000000" w:themeColor="text1"/>
          <w:szCs w:val="28"/>
        </w:rPr>
        <w:t xml:space="preserve">ng năm </w:t>
      </w:r>
      <w:r w:rsidRPr="00970B77">
        <w:rPr>
          <w:color w:val="000000" w:themeColor="text1"/>
          <w:szCs w:val="28"/>
          <w:lang w:val="en-US"/>
        </w:rPr>
        <w:t>tạo</w:t>
      </w:r>
      <w:r w:rsidRPr="00970B77">
        <w:rPr>
          <w:color w:val="000000" w:themeColor="text1"/>
          <w:szCs w:val="28"/>
        </w:rPr>
        <w:t xml:space="preserve"> việc làm </w:t>
      </w:r>
      <w:r w:rsidRPr="00970B77">
        <w:rPr>
          <w:color w:val="000000" w:themeColor="text1"/>
          <w:szCs w:val="28"/>
          <w:lang w:val="en-US"/>
        </w:rPr>
        <w:t xml:space="preserve">tăng thêm/giới thiệu việc </w:t>
      </w:r>
      <w:r w:rsidRPr="00FA4C50">
        <w:rPr>
          <w:szCs w:val="28"/>
          <w:lang w:val="en-US"/>
        </w:rPr>
        <w:t xml:space="preserve">làm </w:t>
      </w:r>
      <w:r w:rsidRPr="00FA4C50">
        <w:rPr>
          <w:szCs w:val="28"/>
        </w:rPr>
        <w:t xml:space="preserve">cho </w:t>
      </w:r>
      <w:r w:rsidR="00140799" w:rsidRPr="00FA4C50">
        <w:rPr>
          <w:szCs w:val="28"/>
          <w:lang w:val="en-US"/>
        </w:rPr>
        <w:t>5.273</w:t>
      </w:r>
      <w:r w:rsidRPr="00FA4C50">
        <w:rPr>
          <w:szCs w:val="28"/>
        </w:rPr>
        <w:t xml:space="preserve"> lao động</w:t>
      </w:r>
      <w:r w:rsidR="00C2039F" w:rsidRPr="00FA4C50">
        <w:rPr>
          <w:szCs w:val="28"/>
          <w:lang w:val="en-US"/>
        </w:rPr>
        <w:t>.</w:t>
      </w:r>
      <w:r w:rsidRPr="00FA4C50">
        <w:rPr>
          <w:szCs w:val="28"/>
        </w:rPr>
        <w:t xml:space="preserve"> Tỷ lệ hộ gia đình đạt tiêu chuẩn văn hoá hằng năm đạt từ 98,</w:t>
      </w:r>
      <w:r w:rsidR="00140799" w:rsidRPr="00FA4C50">
        <w:rPr>
          <w:szCs w:val="28"/>
          <w:lang w:val="en-US"/>
        </w:rPr>
        <w:t>2</w:t>
      </w:r>
      <w:r w:rsidR="00A803BD">
        <w:rPr>
          <w:szCs w:val="28"/>
        </w:rPr>
        <w:t>%</w:t>
      </w:r>
      <w:r w:rsidRPr="00FA4C50">
        <w:rPr>
          <w:szCs w:val="28"/>
        </w:rPr>
        <w:t>.</w:t>
      </w:r>
    </w:p>
    <w:p w14:paraId="22FADA06" w14:textId="6BF6F5B4" w:rsidR="00905A3D" w:rsidRPr="00283399" w:rsidRDefault="0072180B" w:rsidP="00E30724">
      <w:pPr>
        <w:spacing w:before="80" w:after="0" w:line="240" w:lineRule="auto"/>
        <w:ind w:firstLine="567"/>
        <w:jc w:val="both"/>
        <w:rPr>
          <w:i/>
          <w:color w:val="000000" w:themeColor="text1"/>
          <w:spacing w:val="-6"/>
          <w:szCs w:val="28"/>
        </w:rPr>
      </w:pPr>
      <w:r w:rsidRPr="00283399">
        <w:rPr>
          <w:b/>
          <w:i/>
          <w:color w:val="000000" w:themeColor="text1"/>
          <w:spacing w:val="-6"/>
          <w:szCs w:val="28"/>
        </w:rPr>
        <w:t>2.3. Chỉ tiêu về môi trường</w:t>
      </w:r>
      <w:r w:rsidR="000A178C" w:rsidRPr="00283399">
        <w:rPr>
          <w:b/>
          <w:i/>
          <w:color w:val="000000" w:themeColor="text1"/>
          <w:spacing w:val="-6"/>
          <w:szCs w:val="28"/>
          <w:lang w:val="en-US"/>
        </w:rPr>
        <w:t xml:space="preserve">: </w:t>
      </w:r>
      <w:r w:rsidRPr="00283399">
        <w:rPr>
          <w:color w:val="000000" w:themeColor="text1"/>
          <w:spacing w:val="-6"/>
          <w:szCs w:val="28"/>
        </w:rPr>
        <w:t xml:space="preserve">Tỷ lệ hộ </w:t>
      </w:r>
      <w:r w:rsidRPr="00283399">
        <w:rPr>
          <w:color w:val="000000" w:themeColor="text1"/>
          <w:spacing w:val="-6"/>
          <w:szCs w:val="28"/>
          <w:lang w:val="en-US"/>
        </w:rPr>
        <w:t xml:space="preserve">dân nông thôn </w:t>
      </w:r>
      <w:r w:rsidRPr="00283399">
        <w:rPr>
          <w:color w:val="000000" w:themeColor="text1"/>
          <w:spacing w:val="-6"/>
          <w:szCs w:val="28"/>
        </w:rPr>
        <w:t>sử dụng nước hợp vệ sinh đạt</w:t>
      </w:r>
      <w:r w:rsidRPr="00283399">
        <w:rPr>
          <w:color w:val="000000" w:themeColor="text1"/>
          <w:spacing w:val="-6"/>
          <w:szCs w:val="28"/>
          <w:lang w:val="en-US"/>
        </w:rPr>
        <w:t xml:space="preserve"> 100 </w:t>
      </w:r>
      <w:r w:rsidRPr="00283399">
        <w:rPr>
          <w:color w:val="000000" w:themeColor="text1"/>
          <w:spacing w:val="-6"/>
          <w:szCs w:val="28"/>
        </w:rPr>
        <w:t>%</w:t>
      </w:r>
      <w:r w:rsidR="00C2039F" w:rsidRPr="00283399">
        <w:rPr>
          <w:i/>
          <w:color w:val="000000" w:themeColor="text1"/>
          <w:spacing w:val="-6"/>
          <w:szCs w:val="28"/>
          <w:lang w:val="en-US"/>
        </w:rPr>
        <w:t>.</w:t>
      </w:r>
      <w:r w:rsidR="000A178C" w:rsidRPr="00283399">
        <w:rPr>
          <w:i/>
          <w:color w:val="000000" w:themeColor="text1"/>
          <w:spacing w:val="-6"/>
          <w:szCs w:val="28"/>
        </w:rPr>
        <w:t xml:space="preserve"> </w:t>
      </w:r>
      <w:r w:rsidRPr="00283399">
        <w:rPr>
          <w:color w:val="000000" w:themeColor="text1"/>
          <w:spacing w:val="-6"/>
          <w:szCs w:val="28"/>
          <w:lang w:val="en-US"/>
        </w:rPr>
        <w:t>Tỷ lệ hộ dân đô thị sử dụng nước sạch 76,61 %</w:t>
      </w:r>
      <w:r w:rsidR="00C2039F" w:rsidRPr="00283399">
        <w:rPr>
          <w:i/>
          <w:color w:val="000000" w:themeColor="text1"/>
          <w:spacing w:val="-6"/>
          <w:szCs w:val="28"/>
          <w:lang w:val="en-US"/>
        </w:rPr>
        <w:t>.</w:t>
      </w:r>
      <w:r w:rsidR="000A178C" w:rsidRPr="00283399">
        <w:rPr>
          <w:i/>
          <w:color w:val="000000" w:themeColor="text1"/>
          <w:spacing w:val="-6"/>
          <w:szCs w:val="28"/>
          <w:lang w:val="en-US"/>
        </w:rPr>
        <w:t xml:space="preserve"> </w:t>
      </w:r>
      <w:r w:rsidRPr="00283399">
        <w:rPr>
          <w:color w:val="000000" w:themeColor="text1"/>
          <w:spacing w:val="-6"/>
          <w:szCs w:val="28"/>
        </w:rPr>
        <w:t xml:space="preserve">Tỷ lệ chất thải </w:t>
      </w:r>
      <w:r w:rsidRPr="00283399">
        <w:rPr>
          <w:color w:val="000000" w:themeColor="text1"/>
          <w:spacing w:val="-6"/>
          <w:szCs w:val="28"/>
          <w:lang w:val="en-US"/>
        </w:rPr>
        <w:t>rắn sinh hoạt được thu gom, xử lý</w:t>
      </w:r>
      <w:r w:rsidRPr="00283399">
        <w:rPr>
          <w:color w:val="000000" w:themeColor="text1"/>
          <w:spacing w:val="-6"/>
          <w:szCs w:val="28"/>
        </w:rPr>
        <w:t xml:space="preserve"> đạt</w:t>
      </w:r>
      <w:r w:rsidRPr="00283399">
        <w:rPr>
          <w:color w:val="000000" w:themeColor="text1"/>
          <w:spacing w:val="-6"/>
          <w:szCs w:val="28"/>
          <w:lang w:val="en-US"/>
        </w:rPr>
        <w:t xml:space="preserve"> 99</w:t>
      </w:r>
      <w:r w:rsidRPr="00283399">
        <w:rPr>
          <w:color w:val="000000" w:themeColor="text1"/>
          <w:spacing w:val="-6"/>
          <w:szCs w:val="28"/>
        </w:rPr>
        <w:t>%</w:t>
      </w:r>
      <w:r w:rsidR="00C2039F" w:rsidRPr="00283399">
        <w:rPr>
          <w:i/>
          <w:color w:val="000000" w:themeColor="text1"/>
          <w:spacing w:val="-6"/>
          <w:szCs w:val="28"/>
          <w:lang w:val="en-US"/>
        </w:rPr>
        <w:t>.</w:t>
      </w:r>
      <w:r w:rsidR="000A178C" w:rsidRPr="00283399">
        <w:rPr>
          <w:i/>
          <w:color w:val="000000" w:themeColor="text1"/>
          <w:spacing w:val="-6"/>
          <w:szCs w:val="28"/>
        </w:rPr>
        <w:t xml:space="preserve"> </w:t>
      </w:r>
      <w:r w:rsidRPr="00283399">
        <w:rPr>
          <w:color w:val="000000" w:themeColor="text1"/>
          <w:spacing w:val="-6"/>
          <w:szCs w:val="28"/>
        </w:rPr>
        <w:t xml:space="preserve">Tỷ lệ độ che phủ cây lâm nghiệp, cây lâu năm đạt </w:t>
      </w:r>
      <w:r w:rsidRPr="00283399">
        <w:rPr>
          <w:color w:val="000000" w:themeColor="text1"/>
          <w:spacing w:val="-6"/>
          <w:szCs w:val="28"/>
          <w:lang w:val="en-GB"/>
        </w:rPr>
        <w:t>64</w:t>
      </w:r>
      <w:r w:rsidRPr="00283399">
        <w:rPr>
          <w:color w:val="000000" w:themeColor="text1"/>
          <w:spacing w:val="-6"/>
          <w:szCs w:val="28"/>
        </w:rPr>
        <w:t>%</w:t>
      </w:r>
      <w:r w:rsidRPr="00283399">
        <w:rPr>
          <w:i/>
          <w:color w:val="000000" w:themeColor="text1"/>
          <w:spacing w:val="-6"/>
          <w:szCs w:val="28"/>
        </w:rPr>
        <w:t>.</w:t>
      </w:r>
    </w:p>
    <w:p w14:paraId="5CBB6073" w14:textId="3D52777E" w:rsidR="00EF025C" w:rsidRDefault="00EF025C" w:rsidP="00E30724">
      <w:pPr>
        <w:spacing w:before="80" w:after="0" w:line="240" w:lineRule="auto"/>
        <w:ind w:firstLine="567"/>
        <w:jc w:val="both"/>
        <w:rPr>
          <w:i/>
          <w:color w:val="000000" w:themeColor="text1"/>
          <w:spacing w:val="-2"/>
          <w:szCs w:val="28"/>
          <w:lang w:val="en-US"/>
        </w:rPr>
      </w:pPr>
      <w:r w:rsidRPr="00EF025C">
        <w:rPr>
          <w:b/>
          <w:i/>
          <w:color w:val="000000" w:themeColor="text1"/>
          <w:spacing w:val="-2"/>
          <w:szCs w:val="28"/>
          <w:lang w:val="en-US"/>
        </w:rPr>
        <w:t xml:space="preserve">2.4. Chỉ tiêu về công tác xây dựng </w:t>
      </w:r>
      <w:r w:rsidRPr="00211329">
        <w:rPr>
          <w:b/>
          <w:i/>
          <w:spacing w:val="-2"/>
          <w:szCs w:val="28"/>
          <w:lang w:val="en-US"/>
        </w:rPr>
        <w:t>Đảng:</w:t>
      </w:r>
      <w:r w:rsidRPr="00211329">
        <w:rPr>
          <w:i/>
          <w:spacing w:val="-2"/>
          <w:szCs w:val="28"/>
          <w:lang w:val="en-US"/>
        </w:rPr>
        <w:t xml:space="preserve"> </w:t>
      </w:r>
      <w:r w:rsidRPr="00211329">
        <w:rPr>
          <w:spacing w:val="-2"/>
          <w:szCs w:val="28"/>
          <w:lang w:val="en-US"/>
        </w:rPr>
        <w:t>Tính đến ngày 31/5/2025, đã kết nạp mới</w:t>
      </w:r>
      <w:r w:rsidR="00882BB3">
        <w:rPr>
          <w:spacing w:val="-2"/>
          <w:szCs w:val="28"/>
          <w:lang w:val="en-US"/>
        </w:rPr>
        <w:t xml:space="preserve"> 627</w:t>
      </w:r>
      <w:r w:rsidR="003A3403" w:rsidRPr="00211329">
        <w:rPr>
          <w:spacing w:val="-2"/>
          <w:szCs w:val="28"/>
          <w:lang w:val="en-US"/>
        </w:rPr>
        <w:t xml:space="preserve"> </w:t>
      </w:r>
      <w:r w:rsidRPr="00211329">
        <w:rPr>
          <w:spacing w:val="-2"/>
          <w:szCs w:val="28"/>
          <w:lang w:val="en-US"/>
        </w:rPr>
        <w:t>đảng viên</w:t>
      </w:r>
      <w:r w:rsidRPr="00211329">
        <w:rPr>
          <w:i/>
          <w:spacing w:val="-2"/>
          <w:szCs w:val="28"/>
          <w:lang w:val="en-US"/>
        </w:rPr>
        <w:t xml:space="preserve">. </w:t>
      </w:r>
      <w:r w:rsidRPr="00211329">
        <w:rPr>
          <w:spacing w:val="-2"/>
          <w:szCs w:val="28"/>
          <w:lang w:val="en-US"/>
        </w:rPr>
        <w:t xml:space="preserve">Tỷ lệ đảng viên </w:t>
      </w:r>
      <w:r w:rsidR="00673D84">
        <w:rPr>
          <w:spacing w:val="-2"/>
          <w:szCs w:val="28"/>
          <w:lang w:val="en-US"/>
        </w:rPr>
        <w:t xml:space="preserve">hằng năm </w:t>
      </w:r>
      <w:r w:rsidRPr="00211329">
        <w:rPr>
          <w:spacing w:val="-2"/>
          <w:szCs w:val="28"/>
          <w:lang w:val="en-US"/>
        </w:rPr>
        <w:t xml:space="preserve">hoàn thành tốt nhiệm vụ trở lên </w:t>
      </w:r>
      <w:r w:rsidR="00E96D55" w:rsidRPr="00211329">
        <w:rPr>
          <w:spacing w:val="-2"/>
          <w:szCs w:val="28"/>
          <w:lang w:val="en-US"/>
        </w:rPr>
        <w:t>96</w:t>
      </w:r>
      <w:r w:rsidRPr="00211329">
        <w:rPr>
          <w:spacing w:val="-2"/>
          <w:szCs w:val="28"/>
          <w:lang w:val="en-US"/>
        </w:rPr>
        <w:t>%</w:t>
      </w:r>
      <w:r w:rsidRPr="00EF025C">
        <w:rPr>
          <w:i/>
          <w:color w:val="000000" w:themeColor="text1"/>
          <w:spacing w:val="-2"/>
          <w:szCs w:val="28"/>
          <w:lang w:val="en-US"/>
        </w:rPr>
        <w:t>.</w:t>
      </w:r>
    </w:p>
    <w:p w14:paraId="0C8AE210" w14:textId="77777777" w:rsidR="00905A3D" w:rsidRPr="00970B77" w:rsidRDefault="0072180B" w:rsidP="00554E05">
      <w:pPr>
        <w:spacing w:before="80" w:after="0" w:line="240" w:lineRule="auto"/>
        <w:ind w:firstLine="567"/>
        <w:jc w:val="both"/>
        <w:rPr>
          <w:b/>
          <w:color w:val="000000" w:themeColor="text1"/>
          <w:szCs w:val="28"/>
        </w:rPr>
      </w:pPr>
      <w:r w:rsidRPr="00970B77">
        <w:rPr>
          <w:b/>
          <w:color w:val="000000" w:themeColor="text1"/>
          <w:szCs w:val="28"/>
          <w:lang w:val="en-US"/>
        </w:rPr>
        <w:t>B</w:t>
      </w:r>
      <w:r w:rsidRPr="00970B77">
        <w:rPr>
          <w:b/>
          <w:color w:val="000000" w:themeColor="text1"/>
          <w:szCs w:val="28"/>
        </w:rPr>
        <w:t>. ĐÁNH GIÁ VIỆC THỰC HIỆN CÁC NHIỆM VỤ VÀ GIẢI PHÁP</w:t>
      </w:r>
    </w:p>
    <w:p w14:paraId="470F3709" w14:textId="77777777" w:rsidR="00905A3D" w:rsidRPr="00970B77" w:rsidRDefault="0072180B" w:rsidP="00E30724">
      <w:pPr>
        <w:spacing w:before="80" w:after="0" w:line="240" w:lineRule="auto"/>
        <w:ind w:firstLine="567"/>
        <w:jc w:val="both"/>
        <w:rPr>
          <w:rFonts w:eastAsia="Times New Roman"/>
          <w:b/>
          <w:color w:val="000000" w:themeColor="text1"/>
          <w:szCs w:val="28"/>
          <w:lang w:val="en-US"/>
        </w:rPr>
      </w:pPr>
      <w:r w:rsidRPr="00970B77">
        <w:rPr>
          <w:rFonts w:eastAsia="Times New Roman"/>
          <w:b/>
          <w:color w:val="000000" w:themeColor="text1"/>
          <w:szCs w:val="28"/>
          <w:lang w:val="en-US"/>
        </w:rPr>
        <w:t>I</w:t>
      </w:r>
      <w:r w:rsidRPr="00970B77">
        <w:rPr>
          <w:rFonts w:eastAsia="Times New Roman"/>
          <w:b/>
          <w:color w:val="000000" w:themeColor="text1"/>
          <w:szCs w:val="28"/>
        </w:rPr>
        <w:t xml:space="preserve">. </w:t>
      </w:r>
      <w:r w:rsidRPr="00970B77">
        <w:rPr>
          <w:rFonts w:eastAsia="Times New Roman"/>
          <w:b/>
          <w:color w:val="000000" w:themeColor="text1"/>
          <w:szCs w:val="28"/>
          <w:lang w:val="en-US"/>
        </w:rPr>
        <w:t>VỀ PHÁT TRIỂN KINH TẾ</w:t>
      </w:r>
    </w:p>
    <w:p w14:paraId="2DBF2917" w14:textId="77777777" w:rsidR="00905A3D" w:rsidRPr="00970B77" w:rsidRDefault="0072180B" w:rsidP="00E30724">
      <w:pPr>
        <w:spacing w:before="80" w:after="0" w:line="240" w:lineRule="auto"/>
        <w:ind w:firstLine="567"/>
        <w:jc w:val="both"/>
        <w:rPr>
          <w:rFonts w:eastAsia="Times New Roman"/>
          <w:b/>
          <w:color w:val="000000" w:themeColor="text1"/>
          <w:szCs w:val="28"/>
        </w:rPr>
      </w:pPr>
      <w:r w:rsidRPr="00970B77">
        <w:rPr>
          <w:rFonts w:eastAsia="Times New Roman"/>
          <w:b/>
          <w:color w:val="000000" w:themeColor="text1"/>
          <w:szCs w:val="28"/>
        </w:rPr>
        <w:t>1. Kết quả đạt được</w:t>
      </w:r>
    </w:p>
    <w:p w14:paraId="19982283" w14:textId="77777777" w:rsidR="00905A3D" w:rsidRPr="00970B77" w:rsidRDefault="0072180B" w:rsidP="00E30724">
      <w:pPr>
        <w:spacing w:before="80" w:after="0" w:line="240" w:lineRule="auto"/>
        <w:ind w:firstLine="567"/>
        <w:jc w:val="both"/>
        <w:rPr>
          <w:rFonts w:eastAsia="Times New Roman"/>
          <w:b/>
          <w:i/>
          <w:color w:val="000000" w:themeColor="text1"/>
          <w:szCs w:val="28"/>
          <w:lang w:val="en-US"/>
        </w:rPr>
      </w:pPr>
      <w:r w:rsidRPr="00970B77">
        <w:rPr>
          <w:rFonts w:eastAsia="Times New Roman"/>
          <w:b/>
          <w:i/>
          <w:color w:val="000000" w:themeColor="text1"/>
          <w:szCs w:val="28"/>
          <w:lang w:val="en-US"/>
        </w:rPr>
        <w:t>1.1.</w:t>
      </w:r>
      <w:r w:rsidRPr="00970B77">
        <w:rPr>
          <w:rFonts w:eastAsia="Times New Roman"/>
          <w:b/>
          <w:i/>
          <w:color w:val="000000" w:themeColor="text1"/>
          <w:szCs w:val="28"/>
        </w:rPr>
        <w:t xml:space="preserve"> Nông nghiệp và phát triển nông thôn</w:t>
      </w:r>
    </w:p>
    <w:p w14:paraId="75596885" w14:textId="220DE639" w:rsidR="00E00EF7" w:rsidRPr="00E96D55" w:rsidRDefault="00E00EF7" w:rsidP="00E30724">
      <w:pPr>
        <w:spacing w:before="80" w:after="0" w:line="240" w:lineRule="auto"/>
        <w:ind w:firstLine="567"/>
        <w:jc w:val="both"/>
        <w:rPr>
          <w:color w:val="000000" w:themeColor="text1"/>
          <w:spacing w:val="-4"/>
          <w:szCs w:val="28"/>
          <w:lang w:val="en-GB" w:eastAsia="zh-CN"/>
        </w:rPr>
      </w:pPr>
      <w:bookmarkStart w:id="1" w:name="_Hlk119309693"/>
      <w:r w:rsidRPr="00970B77">
        <w:rPr>
          <w:color w:val="000000" w:themeColor="text1"/>
          <w:szCs w:val="28"/>
        </w:rPr>
        <w:t xml:space="preserve">Giá trị sản xuất nông lâm nghiệp </w:t>
      </w:r>
      <w:r w:rsidRPr="00970B77">
        <w:rPr>
          <w:rFonts w:eastAsia="Times New Roman"/>
          <w:color w:val="000000" w:themeColor="text1"/>
          <w:szCs w:val="28"/>
        </w:rPr>
        <w:t xml:space="preserve">tăng bình quân </w:t>
      </w:r>
      <w:r w:rsidR="00872548">
        <w:rPr>
          <w:rFonts w:eastAsia="Times New Roman"/>
          <w:color w:val="000000" w:themeColor="text1"/>
          <w:szCs w:val="28"/>
        </w:rPr>
        <w:t>hằng năm</w:t>
      </w:r>
      <w:r w:rsidRPr="00970B77">
        <w:rPr>
          <w:rFonts w:eastAsia="Times New Roman"/>
          <w:color w:val="000000" w:themeColor="text1"/>
          <w:szCs w:val="28"/>
        </w:rPr>
        <w:t xml:space="preserve"> là 4,22% năm</w:t>
      </w:r>
      <w:r w:rsidRPr="00970B77">
        <w:rPr>
          <w:color w:val="000000" w:themeColor="text1"/>
          <w:szCs w:val="28"/>
        </w:rPr>
        <w:t xml:space="preserve">. </w:t>
      </w:r>
      <w:r w:rsidRPr="00970B77">
        <w:rPr>
          <w:rFonts w:eastAsia="Times New Roman"/>
          <w:color w:val="000000" w:themeColor="text1"/>
          <w:szCs w:val="28"/>
        </w:rPr>
        <w:t>Trong đó, trồng trọt chiếm 75,46 % và chăn nuôi là 24,54 %</w:t>
      </w:r>
      <w:bookmarkEnd w:id="1"/>
      <w:r w:rsidR="00A803BD">
        <w:rPr>
          <w:rFonts w:eastAsia="Times New Roman"/>
          <w:color w:val="000000" w:themeColor="text1"/>
          <w:szCs w:val="28"/>
        </w:rPr>
        <w:t xml:space="preserve">. </w:t>
      </w:r>
      <w:r w:rsidRPr="00E96D55">
        <w:rPr>
          <w:color w:val="000000" w:themeColor="text1"/>
          <w:spacing w:val="-4"/>
          <w:szCs w:val="28"/>
          <w:lang w:eastAsia="zh-CN"/>
        </w:rPr>
        <w:t>Về chương trình mục tiêu quốc gia xây dựng nông thôn</w:t>
      </w:r>
      <w:r w:rsidR="00AF124E">
        <w:rPr>
          <w:color w:val="000000" w:themeColor="text1"/>
          <w:spacing w:val="-4"/>
          <w:szCs w:val="28"/>
          <w:lang w:eastAsia="zh-CN"/>
        </w:rPr>
        <w:t xml:space="preserve"> mới</w:t>
      </w:r>
      <w:r w:rsidRPr="00E96D55">
        <w:rPr>
          <w:color w:val="000000" w:themeColor="text1"/>
          <w:spacing w:val="-4"/>
          <w:szCs w:val="28"/>
          <w:lang w:eastAsia="zh-CN"/>
        </w:rPr>
        <w:t xml:space="preserve">, hiện nay 08/08 xã đạt chuẩn nông thôn mới nâng cao, trong đó </w:t>
      </w:r>
      <w:r w:rsidRPr="00FA4C50">
        <w:rPr>
          <w:spacing w:val="-4"/>
          <w:szCs w:val="28"/>
          <w:lang w:eastAsia="zh-CN"/>
        </w:rPr>
        <w:t>có 0</w:t>
      </w:r>
      <w:r w:rsidR="00E96D55" w:rsidRPr="00FA4C50">
        <w:rPr>
          <w:spacing w:val="-4"/>
          <w:szCs w:val="28"/>
          <w:lang w:val="en-US" w:eastAsia="zh-CN"/>
        </w:rPr>
        <w:t>1</w:t>
      </w:r>
      <w:r w:rsidRPr="00FA4C50">
        <w:rPr>
          <w:spacing w:val="-4"/>
          <w:szCs w:val="28"/>
          <w:lang w:eastAsia="zh-CN"/>
        </w:rPr>
        <w:t xml:space="preserve"> xã được công nhận xã nông thôn mới kiểu mẫu.</w:t>
      </w:r>
      <w:r w:rsidRPr="00E96D55">
        <w:rPr>
          <w:color w:val="000000" w:themeColor="text1"/>
          <w:spacing w:val="-4"/>
          <w:szCs w:val="28"/>
          <w:lang w:val="en-GB" w:eastAsia="zh-CN"/>
        </w:rPr>
        <w:t xml:space="preserve"> </w:t>
      </w:r>
    </w:p>
    <w:p w14:paraId="020BA810" w14:textId="77777777" w:rsidR="00905A3D" w:rsidRPr="00850E61" w:rsidRDefault="0072180B" w:rsidP="00E30724">
      <w:pPr>
        <w:tabs>
          <w:tab w:val="right" w:pos="9329"/>
        </w:tabs>
        <w:spacing w:before="80" w:after="0" w:line="240" w:lineRule="auto"/>
        <w:ind w:firstLine="567"/>
        <w:jc w:val="both"/>
        <w:rPr>
          <w:b/>
          <w:i/>
          <w:szCs w:val="28"/>
        </w:rPr>
      </w:pPr>
      <w:r w:rsidRPr="00850E61">
        <w:rPr>
          <w:b/>
          <w:i/>
          <w:szCs w:val="28"/>
          <w:lang w:val="en-US"/>
        </w:rPr>
        <w:t>1.2</w:t>
      </w:r>
      <w:r w:rsidRPr="00850E61">
        <w:rPr>
          <w:b/>
          <w:i/>
          <w:szCs w:val="28"/>
        </w:rPr>
        <w:t>. Công nghiệp</w:t>
      </w:r>
    </w:p>
    <w:p w14:paraId="143B171A" w14:textId="7A8D6152" w:rsidR="00E13F68" w:rsidRPr="00673D84" w:rsidRDefault="00A803BD" w:rsidP="00E30724">
      <w:pPr>
        <w:spacing w:before="80" w:after="0" w:line="240" w:lineRule="auto"/>
        <w:ind w:firstLine="567"/>
        <w:jc w:val="both"/>
        <w:rPr>
          <w:rFonts w:eastAsia="Times New Roman"/>
          <w:spacing w:val="-2"/>
          <w:szCs w:val="28"/>
        </w:rPr>
      </w:pPr>
      <w:r>
        <w:rPr>
          <w:spacing w:val="-2"/>
          <w:szCs w:val="28"/>
          <w:lang w:val="en-US"/>
        </w:rPr>
        <w:t>H</w:t>
      </w:r>
      <w:r w:rsidR="00476EB1" w:rsidRPr="00673D84">
        <w:rPr>
          <w:spacing w:val="-2"/>
          <w:szCs w:val="28"/>
          <w:lang w:val="en-US"/>
        </w:rPr>
        <w:t>uyện</w:t>
      </w:r>
      <w:r w:rsidR="00634089" w:rsidRPr="00673D84">
        <w:rPr>
          <w:spacing w:val="-2"/>
          <w:szCs w:val="28"/>
        </w:rPr>
        <w:t xml:space="preserve"> có 0</w:t>
      </w:r>
      <w:r w:rsidR="00345FCA" w:rsidRPr="00673D84">
        <w:rPr>
          <w:spacing w:val="-2"/>
          <w:szCs w:val="28"/>
          <w:lang w:val="en-US"/>
        </w:rPr>
        <w:t>4</w:t>
      </w:r>
      <w:r w:rsidR="00634089" w:rsidRPr="00673D84">
        <w:rPr>
          <w:spacing w:val="-2"/>
          <w:szCs w:val="28"/>
        </w:rPr>
        <w:t xml:space="preserve"> </w:t>
      </w:r>
      <w:r w:rsidR="00AF124E">
        <w:rPr>
          <w:spacing w:val="-2"/>
          <w:szCs w:val="28"/>
        </w:rPr>
        <w:t>k</w:t>
      </w:r>
      <w:r w:rsidR="00634089" w:rsidRPr="00673D84">
        <w:rPr>
          <w:spacing w:val="-2"/>
          <w:szCs w:val="28"/>
        </w:rPr>
        <w:t xml:space="preserve">hu, </w:t>
      </w:r>
      <w:r w:rsidR="00AF124E">
        <w:rPr>
          <w:spacing w:val="-2"/>
          <w:szCs w:val="28"/>
        </w:rPr>
        <w:t>c</w:t>
      </w:r>
      <w:r w:rsidR="00634089" w:rsidRPr="00673D84">
        <w:rPr>
          <w:spacing w:val="-2"/>
          <w:szCs w:val="28"/>
        </w:rPr>
        <w:t>ụm công nghiệp</w:t>
      </w:r>
      <w:r w:rsidR="00345FCA" w:rsidRPr="00673D84">
        <w:rPr>
          <w:spacing w:val="-2"/>
          <w:szCs w:val="28"/>
          <w:lang w:val="en-US"/>
        </w:rPr>
        <w:t xml:space="preserve"> được đầu tư cơ bản về cơ sở hạ tầ</w:t>
      </w:r>
      <w:r w:rsidR="00476EB1" w:rsidRPr="00673D84">
        <w:rPr>
          <w:spacing w:val="-2"/>
          <w:szCs w:val="28"/>
          <w:lang w:val="en-US"/>
        </w:rPr>
        <w:t>ng,</w:t>
      </w:r>
      <w:r w:rsidR="00634089" w:rsidRPr="00673D84">
        <w:rPr>
          <w:spacing w:val="-2"/>
          <w:szCs w:val="28"/>
        </w:rPr>
        <w:t xml:space="preserve"> </w:t>
      </w:r>
      <w:r w:rsidR="00634089" w:rsidRPr="00673D84">
        <w:rPr>
          <w:spacing w:val="-2"/>
          <w:szCs w:val="28"/>
          <w:lang w:val="en-US"/>
        </w:rPr>
        <w:t xml:space="preserve">thu hút </w:t>
      </w:r>
      <w:r w:rsidR="00476EB1" w:rsidRPr="00673D84">
        <w:rPr>
          <w:spacing w:val="-2"/>
          <w:szCs w:val="28"/>
          <w:lang w:val="en-US"/>
        </w:rPr>
        <w:t>nhiều dự án vào sản xuất, kinh doanh. Đang triển khai dự án Khu công nghiệp VSIP III, dự án mở rộng Khu công nghiệp Đất Cuốc giai đoạn 2</w:t>
      </w:r>
      <w:r w:rsidR="00634089" w:rsidRPr="00673D84">
        <w:rPr>
          <w:spacing w:val="-2"/>
          <w:szCs w:val="28"/>
          <w:lang w:val="en-US"/>
        </w:rPr>
        <w:t>. Đ</w:t>
      </w:r>
      <w:r w:rsidR="00634089" w:rsidRPr="00673D84">
        <w:rPr>
          <w:spacing w:val="-2"/>
          <w:szCs w:val="28"/>
        </w:rPr>
        <w:t>ến nay, có</w:t>
      </w:r>
      <w:r w:rsidR="00634089" w:rsidRPr="00673D84">
        <w:rPr>
          <w:spacing w:val="-2"/>
          <w:szCs w:val="28"/>
          <w:lang w:val="en-US"/>
        </w:rPr>
        <w:t xml:space="preserve"> </w:t>
      </w:r>
      <w:r w:rsidR="00476EB1" w:rsidRPr="00673D84">
        <w:rPr>
          <w:spacing w:val="-2"/>
          <w:szCs w:val="28"/>
          <w:lang w:val="en-US"/>
        </w:rPr>
        <w:t xml:space="preserve">tổng cộng </w:t>
      </w:r>
      <w:r w:rsidR="00634089" w:rsidRPr="00673D84">
        <w:rPr>
          <w:spacing w:val="-2"/>
          <w:szCs w:val="28"/>
          <w:lang w:val="en-US"/>
        </w:rPr>
        <w:t xml:space="preserve">791 </w:t>
      </w:r>
      <w:r w:rsidR="00C2039F" w:rsidRPr="00673D84">
        <w:rPr>
          <w:spacing w:val="-2"/>
          <w:szCs w:val="28"/>
          <w:lang w:val="en-US"/>
        </w:rPr>
        <w:t>d</w:t>
      </w:r>
      <w:r w:rsidR="00634089" w:rsidRPr="00673D84">
        <w:rPr>
          <w:spacing w:val="-2"/>
          <w:szCs w:val="28"/>
        </w:rPr>
        <w:t>oanh nghiệp đang hoạt động</w:t>
      </w:r>
      <w:r w:rsidR="00476EB1" w:rsidRPr="00673D84">
        <w:rPr>
          <w:spacing w:val="-2"/>
          <w:szCs w:val="28"/>
        </w:rPr>
        <w:t>.</w:t>
      </w:r>
      <w:r w:rsidR="00E96D55" w:rsidRPr="00673D84">
        <w:rPr>
          <w:spacing w:val="-2"/>
          <w:szCs w:val="28"/>
          <w:lang w:val="en-US"/>
        </w:rPr>
        <w:t xml:space="preserve"> </w:t>
      </w:r>
      <w:r w:rsidR="00E13F68" w:rsidRPr="00673D84">
        <w:rPr>
          <w:rFonts w:eastAsia="Times New Roman"/>
          <w:spacing w:val="-2"/>
          <w:szCs w:val="28"/>
        </w:rPr>
        <w:t>Giá trị sản xuất công nghiệp ước thực hiện năm 2025 là 7.687 tỷ</w:t>
      </w:r>
      <w:r w:rsidR="00D20FDF" w:rsidRPr="00673D84">
        <w:rPr>
          <w:rFonts w:eastAsia="Times New Roman"/>
          <w:spacing w:val="-2"/>
          <w:szCs w:val="28"/>
          <w:lang w:val="en-US"/>
        </w:rPr>
        <w:t xml:space="preserve"> </w:t>
      </w:r>
      <w:r w:rsidR="00E13F68" w:rsidRPr="00673D84">
        <w:rPr>
          <w:rFonts w:eastAsia="Times New Roman"/>
          <w:spacing w:val="-2"/>
          <w:szCs w:val="28"/>
        </w:rPr>
        <w:t>đ</w:t>
      </w:r>
      <w:r w:rsidR="00E13F68" w:rsidRPr="00673D84">
        <w:rPr>
          <w:rFonts w:eastAsia="Times New Roman"/>
          <w:spacing w:val="-2"/>
          <w:szCs w:val="28"/>
          <w:lang w:val="en-US"/>
        </w:rPr>
        <w:t>ồng</w:t>
      </w:r>
      <w:r w:rsidR="00E13F68" w:rsidRPr="00673D84">
        <w:rPr>
          <w:rFonts w:eastAsia="Times New Roman"/>
          <w:spacing w:val="-2"/>
          <w:szCs w:val="28"/>
        </w:rPr>
        <w:t>, tă</w:t>
      </w:r>
      <w:r w:rsidR="00A00A5A" w:rsidRPr="00673D84">
        <w:rPr>
          <w:rFonts w:eastAsia="Times New Roman"/>
          <w:spacing w:val="-2"/>
          <w:szCs w:val="28"/>
        </w:rPr>
        <w:t xml:space="preserve">ng bình quân </w:t>
      </w:r>
      <w:r w:rsidR="00872548">
        <w:rPr>
          <w:rFonts w:eastAsia="Times New Roman"/>
          <w:spacing w:val="-2"/>
          <w:szCs w:val="28"/>
        </w:rPr>
        <w:t>hằng năm</w:t>
      </w:r>
      <w:r w:rsidR="00A00A5A" w:rsidRPr="00673D84">
        <w:rPr>
          <w:rFonts w:eastAsia="Times New Roman"/>
          <w:spacing w:val="-2"/>
          <w:szCs w:val="28"/>
        </w:rPr>
        <w:t xml:space="preserve"> là 12,37%</w:t>
      </w:r>
      <w:r w:rsidR="00A00A5A" w:rsidRPr="00673D84">
        <w:rPr>
          <w:rFonts w:eastAsia="Times New Roman"/>
          <w:spacing w:val="-2"/>
          <w:szCs w:val="28"/>
          <w:lang w:val="en-US"/>
        </w:rPr>
        <w:t xml:space="preserve"> (</w:t>
      </w:r>
      <w:r w:rsidR="00E13F68" w:rsidRPr="00673D84">
        <w:rPr>
          <w:rFonts w:eastAsia="Times New Roman"/>
          <w:spacing w:val="-2"/>
          <w:szCs w:val="28"/>
        </w:rPr>
        <w:t>kinh tế trong nước: 4.706 tỷ đồng</w:t>
      </w:r>
      <w:r w:rsidR="00E13F68" w:rsidRPr="00673D84">
        <w:rPr>
          <w:rFonts w:eastAsia="Times New Roman"/>
          <w:spacing w:val="-2"/>
          <w:szCs w:val="28"/>
          <w:lang w:val="en-US"/>
        </w:rPr>
        <w:t xml:space="preserve"> và </w:t>
      </w:r>
      <w:r w:rsidR="00E13F68" w:rsidRPr="00673D84">
        <w:rPr>
          <w:rFonts w:eastAsia="Times New Roman"/>
          <w:spacing w:val="-2"/>
          <w:szCs w:val="28"/>
        </w:rPr>
        <w:t>kinh tế có vốn đầu tư nước ngoài 2.981 tỷ đồng</w:t>
      </w:r>
      <w:r w:rsidR="00A00A5A" w:rsidRPr="00673D84">
        <w:rPr>
          <w:rFonts w:eastAsia="Times New Roman"/>
          <w:spacing w:val="-2"/>
          <w:szCs w:val="28"/>
          <w:lang w:val="en-US"/>
        </w:rPr>
        <w:t>)</w:t>
      </w:r>
      <w:r w:rsidR="00E13F68" w:rsidRPr="00673D84">
        <w:rPr>
          <w:rFonts w:eastAsia="Times New Roman"/>
          <w:spacing w:val="-2"/>
          <w:szCs w:val="28"/>
        </w:rPr>
        <w:t xml:space="preserve">. </w:t>
      </w:r>
    </w:p>
    <w:p w14:paraId="39F1F725" w14:textId="77777777" w:rsidR="00905A3D" w:rsidRPr="00850E61" w:rsidRDefault="0072180B" w:rsidP="00E30724">
      <w:pPr>
        <w:pStyle w:val="BodyTextIndent"/>
        <w:spacing w:before="80"/>
        <w:ind w:firstLine="567"/>
        <w:rPr>
          <w:b/>
          <w:i/>
          <w:color w:val="auto"/>
          <w:sz w:val="28"/>
          <w:szCs w:val="28"/>
        </w:rPr>
      </w:pPr>
      <w:r w:rsidRPr="00850E61">
        <w:rPr>
          <w:b/>
          <w:i/>
          <w:color w:val="auto"/>
          <w:sz w:val="28"/>
          <w:szCs w:val="28"/>
          <w:lang w:val="en-US"/>
        </w:rPr>
        <w:t>1.3</w:t>
      </w:r>
      <w:r w:rsidRPr="00850E61">
        <w:rPr>
          <w:b/>
          <w:i/>
          <w:color w:val="auto"/>
          <w:sz w:val="28"/>
          <w:szCs w:val="28"/>
        </w:rPr>
        <w:t>. Thương mại, dịch vụ</w:t>
      </w:r>
    </w:p>
    <w:p w14:paraId="12A327DA" w14:textId="11AF39DB" w:rsidR="00E00EF7" w:rsidRPr="00E96D55" w:rsidRDefault="00E17D5D" w:rsidP="00E30724">
      <w:pPr>
        <w:spacing w:before="80" w:after="0" w:line="240" w:lineRule="auto"/>
        <w:ind w:firstLine="567"/>
        <w:jc w:val="both"/>
        <w:rPr>
          <w:rFonts w:eastAsia="Times New Roman"/>
          <w:spacing w:val="-2"/>
          <w:szCs w:val="28"/>
        </w:rPr>
      </w:pPr>
      <w:r>
        <w:rPr>
          <w:rFonts w:eastAsia="Times New Roman"/>
          <w:spacing w:val="-2"/>
          <w:szCs w:val="28"/>
        </w:rPr>
        <w:t>H</w:t>
      </w:r>
      <w:r w:rsidR="00E55540" w:rsidRPr="00E96D55">
        <w:rPr>
          <w:rFonts w:eastAsia="Times New Roman"/>
          <w:spacing w:val="-2"/>
          <w:szCs w:val="28"/>
          <w:lang w:val="en-US"/>
        </w:rPr>
        <w:t xml:space="preserve">iện có </w:t>
      </w:r>
      <w:r w:rsidR="00BA4B21" w:rsidRPr="00E96D55">
        <w:rPr>
          <w:rFonts w:eastAsia="Times New Roman"/>
          <w:spacing w:val="-2"/>
          <w:szCs w:val="28"/>
          <w:lang w:val="en-US"/>
        </w:rPr>
        <w:t>0</w:t>
      </w:r>
      <w:r w:rsidR="00E55540" w:rsidRPr="00E96D55">
        <w:rPr>
          <w:rFonts w:eastAsia="Times New Roman"/>
          <w:spacing w:val="-2"/>
          <w:szCs w:val="28"/>
          <w:lang w:val="en-US"/>
        </w:rPr>
        <w:t>7 chợ</w:t>
      </w:r>
      <w:r w:rsidR="00217707" w:rsidRPr="00E96D55">
        <w:rPr>
          <w:rFonts w:eastAsia="Times New Roman"/>
          <w:spacing w:val="-2"/>
          <w:szCs w:val="28"/>
          <w:lang w:val="en-US"/>
        </w:rPr>
        <w:t xml:space="preserve">, </w:t>
      </w:r>
      <w:r w:rsidR="00BA4B21" w:rsidRPr="00E96D55">
        <w:rPr>
          <w:rFonts w:eastAsia="Times New Roman"/>
          <w:spacing w:val="-2"/>
          <w:szCs w:val="28"/>
          <w:lang w:val="en-US"/>
        </w:rPr>
        <w:t>0</w:t>
      </w:r>
      <w:r w:rsidR="00414CB7" w:rsidRPr="00E96D55">
        <w:rPr>
          <w:rFonts w:eastAsia="Times New Roman"/>
          <w:spacing w:val="-2"/>
          <w:szCs w:val="28"/>
          <w:lang w:val="en-US"/>
        </w:rPr>
        <w:t xml:space="preserve">5 </w:t>
      </w:r>
      <w:r w:rsidR="00E55540" w:rsidRPr="00E96D55">
        <w:rPr>
          <w:rFonts w:eastAsia="Times New Roman"/>
          <w:spacing w:val="-2"/>
          <w:szCs w:val="28"/>
          <w:lang w:val="en-US"/>
        </w:rPr>
        <w:t>cửa hàng tiện</w:t>
      </w:r>
      <w:r w:rsidR="00217707" w:rsidRPr="00E96D55">
        <w:rPr>
          <w:rFonts w:eastAsia="Times New Roman"/>
          <w:spacing w:val="-2"/>
          <w:szCs w:val="28"/>
          <w:lang w:val="en-US"/>
        </w:rPr>
        <w:t xml:space="preserve"> ích</w:t>
      </w:r>
      <w:r w:rsidR="00E55540" w:rsidRPr="00E96D55">
        <w:rPr>
          <w:rFonts w:eastAsia="Times New Roman"/>
          <w:spacing w:val="-2"/>
          <w:szCs w:val="28"/>
          <w:lang w:val="en-US"/>
        </w:rPr>
        <w:t xml:space="preserve"> và </w:t>
      </w:r>
      <w:r w:rsidR="00E00EF7" w:rsidRPr="00E96D55">
        <w:rPr>
          <w:rFonts w:eastAsia="Times New Roman"/>
          <w:spacing w:val="-2"/>
          <w:szCs w:val="28"/>
        </w:rPr>
        <w:t xml:space="preserve">3.274 cơ sở kinh doanh. Tổng mức bán lẻ hàng hoá và doanh thu dịch vụ ước thực hiện đến năm 2025 là 7.347 tỷ đồng tăng bình quân </w:t>
      </w:r>
      <w:r w:rsidR="00872548">
        <w:rPr>
          <w:rFonts w:eastAsia="Times New Roman"/>
          <w:spacing w:val="-2"/>
          <w:szCs w:val="28"/>
        </w:rPr>
        <w:t>hằng năm</w:t>
      </w:r>
      <w:r w:rsidR="00E00EF7" w:rsidRPr="00E96D55">
        <w:rPr>
          <w:rFonts w:eastAsia="Times New Roman"/>
          <w:spacing w:val="-2"/>
          <w:szCs w:val="28"/>
        </w:rPr>
        <w:t xml:space="preserve"> là 14,86%.</w:t>
      </w:r>
    </w:p>
    <w:p w14:paraId="183C8EC5" w14:textId="77777777" w:rsidR="00601339" w:rsidRPr="00970B77" w:rsidRDefault="00601339" w:rsidP="00E30724">
      <w:pPr>
        <w:pStyle w:val="BodyTextIndent"/>
        <w:spacing w:before="80"/>
        <w:ind w:firstLine="567"/>
        <w:rPr>
          <w:b/>
          <w:i/>
          <w:color w:val="000000" w:themeColor="text1"/>
          <w:sz w:val="28"/>
          <w:szCs w:val="28"/>
        </w:rPr>
      </w:pPr>
      <w:r w:rsidRPr="00970B77">
        <w:rPr>
          <w:b/>
          <w:i/>
          <w:color w:val="000000" w:themeColor="text1"/>
          <w:sz w:val="28"/>
          <w:szCs w:val="28"/>
          <w:lang w:val="vi-VN"/>
        </w:rPr>
        <w:t>1.4</w:t>
      </w:r>
      <w:r w:rsidRPr="00970B77">
        <w:rPr>
          <w:b/>
          <w:i/>
          <w:color w:val="000000" w:themeColor="text1"/>
          <w:sz w:val="28"/>
          <w:szCs w:val="28"/>
        </w:rPr>
        <w:t xml:space="preserve">. Quy hoạch </w:t>
      </w:r>
    </w:p>
    <w:p w14:paraId="663DD45C" w14:textId="3E180FC3" w:rsidR="00CA6DD9" w:rsidRPr="00970B77" w:rsidRDefault="00CA6DD9" w:rsidP="00E30724">
      <w:pPr>
        <w:spacing w:before="80" w:after="0" w:line="240" w:lineRule="auto"/>
        <w:ind w:firstLine="567"/>
        <w:jc w:val="both"/>
        <w:rPr>
          <w:color w:val="000000" w:themeColor="text1"/>
          <w:szCs w:val="28"/>
          <w:lang w:val="sv-SE"/>
        </w:rPr>
      </w:pPr>
      <w:r w:rsidRPr="00970B77">
        <w:rPr>
          <w:color w:val="000000" w:themeColor="text1"/>
          <w:szCs w:val="28"/>
          <w:lang w:val="en-US"/>
        </w:rPr>
        <w:t xml:space="preserve">UBND </w:t>
      </w:r>
      <w:r w:rsidR="00E96D55" w:rsidRPr="00970B77">
        <w:rPr>
          <w:color w:val="000000" w:themeColor="text1"/>
          <w:szCs w:val="28"/>
          <w:lang w:val="en-US"/>
        </w:rPr>
        <w:t xml:space="preserve">Tỉnh </w:t>
      </w:r>
      <w:r w:rsidR="00322370">
        <w:rPr>
          <w:color w:val="000000" w:themeColor="text1"/>
          <w:szCs w:val="28"/>
          <w:lang w:val="en-US"/>
        </w:rPr>
        <w:t xml:space="preserve">đã </w:t>
      </w:r>
      <w:r w:rsidRPr="00970B77">
        <w:rPr>
          <w:color w:val="000000" w:themeColor="text1"/>
          <w:szCs w:val="28"/>
          <w:lang w:val="en-US"/>
        </w:rPr>
        <w:t xml:space="preserve">phê duyệt </w:t>
      </w:r>
      <w:r w:rsidR="005C50EB" w:rsidRPr="00970B77">
        <w:rPr>
          <w:color w:val="000000" w:themeColor="text1"/>
          <w:szCs w:val="28"/>
          <w:lang w:val="en-US"/>
        </w:rPr>
        <w:t xml:space="preserve">Quy hoạch sử dụng đất đến năm 2030, Kế hoạch sử dụng đất </w:t>
      </w:r>
      <w:r w:rsidR="00872548">
        <w:rPr>
          <w:color w:val="000000" w:themeColor="text1"/>
          <w:szCs w:val="28"/>
          <w:lang w:val="en-US"/>
        </w:rPr>
        <w:t>hằng năm</w:t>
      </w:r>
      <w:r w:rsidR="005C50EB" w:rsidRPr="00970B77">
        <w:rPr>
          <w:color w:val="000000" w:themeColor="text1"/>
          <w:szCs w:val="28"/>
          <w:lang w:val="en-US"/>
        </w:rPr>
        <w:t xml:space="preserve"> cấp huyện, </w:t>
      </w:r>
      <w:r w:rsidRPr="00970B77">
        <w:rPr>
          <w:color w:val="000000" w:themeColor="text1"/>
          <w:szCs w:val="28"/>
          <w:lang w:val="en-US"/>
        </w:rPr>
        <w:t xml:space="preserve">Quy hoạch xây dựng vùng </w:t>
      </w:r>
      <w:r w:rsidR="00E96D55" w:rsidRPr="00970B77">
        <w:rPr>
          <w:color w:val="000000" w:themeColor="text1"/>
          <w:szCs w:val="28"/>
          <w:lang w:val="en-US"/>
        </w:rPr>
        <w:t>Huyện</w:t>
      </w:r>
      <w:r w:rsidRPr="00970B77">
        <w:rPr>
          <w:color w:val="000000" w:themeColor="text1"/>
          <w:szCs w:val="28"/>
          <w:lang w:val="en-US"/>
        </w:rPr>
        <w:t xml:space="preserve">, Quy hoạch chung đô thị Tân Thành và Tân Bình, </w:t>
      </w:r>
      <w:r w:rsidR="00B17575">
        <w:rPr>
          <w:color w:val="000000" w:themeColor="text1"/>
          <w:szCs w:val="28"/>
          <w:lang w:val="en-US"/>
        </w:rPr>
        <w:t>n</w:t>
      </w:r>
      <w:r w:rsidRPr="00970B77">
        <w:rPr>
          <w:color w:val="000000" w:themeColor="text1"/>
          <w:szCs w:val="28"/>
          <w:lang w:val="en-US"/>
        </w:rPr>
        <w:t xml:space="preserve">hiệm vụ Quy hoạch chung đô thị mới Tân Lập và Bình Mỹ. </w:t>
      </w:r>
      <w:r w:rsidR="00BE6AF3" w:rsidRPr="00970B77">
        <w:rPr>
          <w:color w:val="000000" w:themeColor="text1"/>
          <w:szCs w:val="28"/>
          <w:lang w:val="en-US"/>
        </w:rPr>
        <w:t xml:space="preserve">Huyện </w:t>
      </w:r>
      <w:r w:rsidRPr="00970B77">
        <w:rPr>
          <w:color w:val="000000" w:themeColor="text1"/>
          <w:szCs w:val="28"/>
          <w:lang w:val="en-US"/>
        </w:rPr>
        <w:t>đã phê duyệt Quy hoạch chung xây dựng 06 xã.</w:t>
      </w:r>
      <w:r w:rsidRPr="00970B77">
        <w:rPr>
          <w:color w:val="000000" w:themeColor="text1"/>
          <w:szCs w:val="28"/>
          <w:lang w:val="sv-SE"/>
        </w:rPr>
        <w:t xml:space="preserve"> </w:t>
      </w:r>
    </w:p>
    <w:p w14:paraId="6D08C17C" w14:textId="43CAE1F1" w:rsidR="00601339" w:rsidRPr="00322370" w:rsidRDefault="00601339" w:rsidP="00E30724">
      <w:pPr>
        <w:pStyle w:val="BodyTextIndent"/>
        <w:spacing w:before="80"/>
        <w:ind w:firstLine="567"/>
        <w:rPr>
          <w:b/>
          <w:i/>
          <w:color w:val="auto"/>
          <w:sz w:val="28"/>
          <w:szCs w:val="28"/>
          <w:lang w:val="nb-NO"/>
        </w:rPr>
      </w:pPr>
      <w:r w:rsidRPr="00322370">
        <w:rPr>
          <w:b/>
          <w:i/>
          <w:color w:val="auto"/>
          <w:sz w:val="28"/>
          <w:szCs w:val="28"/>
          <w:lang w:val="nb-NO"/>
        </w:rPr>
        <w:t>1.5</w:t>
      </w:r>
      <w:r w:rsidRPr="00322370">
        <w:rPr>
          <w:b/>
          <w:i/>
          <w:color w:val="auto"/>
          <w:sz w:val="28"/>
          <w:szCs w:val="28"/>
        </w:rPr>
        <w:t xml:space="preserve">. </w:t>
      </w:r>
      <w:r w:rsidRPr="00322370">
        <w:rPr>
          <w:b/>
          <w:i/>
          <w:color w:val="auto"/>
          <w:sz w:val="28"/>
          <w:szCs w:val="28"/>
          <w:lang w:val="nb-NO"/>
        </w:rPr>
        <w:t>Xây dựng và đầu tư phát triển</w:t>
      </w:r>
    </w:p>
    <w:p w14:paraId="03F399C0" w14:textId="7652DF0A" w:rsidR="00CA6DD9" w:rsidRPr="00285597" w:rsidRDefault="00E17D5D" w:rsidP="00E30724">
      <w:pPr>
        <w:shd w:val="clear" w:color="auto" w:fill="FFFFFF"/>
        <w:spacing w:before="80" w:after="0" w:line="240" w:lineRule="auto"/>
        <w:ind w:right="-57" w:firstLine="567"/>
        <w:jc w:val="both"/>
        <w:rPr>
          <w:rFonts w:eastAsia="Times New Roman"/>
          <w:i/>
          <w:iCs/>
          <w:spacing w:val="-4"/>
          <w:szCs w:val="28"/>
          <w:lang w:val="nb-NO"/>
        </w:rPr>
      </w:pPr>
      <w:r w:rsidRPr="00322370">
        <w:rPr>
          <w:rFonts w:eastAsia="Times New Roman"/>
          <w:spacing w:val="-4"/>
          <w:szCs w:val="28"/>
        </w:rPr>
        <w:t>Đ</w:t>
      </w:r>
      <w:r w:rsidR="00CA6DD9" w:rsidRPr="00322370">
        <w:rPr>
          <w:rFonts w:eastAsia="Times New Roman"/>
          <w:spacing w:val="-4"/>
          <w:szCs w:val="28"/>
          <w:lang w:val="nb-NO"/>
        </w:rPr>
        <w:t>ã tập trung đầu tư 1</w:t>
      </w:r>
      <w:r w:rsidR="00E81BB4" w:rsidRPr="00322370">
        <w:rPr>
          <w:rFonts w:eastAsia="Times New Roman"/>
          <w:spacing w:val="-4"/>
          <w:szCs w:val="28"/>
          <w:lang w:val="nb-NO"/>
        </w:rPr>
        <w:t>82</w:t>
      </w:r>
      <w:r w:rsidR="00CA6DD9" w:rsidRPr="00322370">
        <w:rPr>
          <w:rFonts w:eastAsia="Times New Roman"/>
          <w:spacing w:val="-4"/>
          <w:szCs w:val="28"/>
          <w:lang w:val="nb-NO"/>
        </w:rPr>
        <w:t xml:space="preserve"> công </w:t>
      </w:r>
      <w:r w:rsidR="00CA6DD9" w:rsidRPr="00285597">
        <w:rPr>
          <w:rFonts w:eastAsia="Times New Roman"/>
          <w:color w:val="000000" w:themeColor="text1"/>
          <w:spacing w:val="-4"/>
          <w:szCs w:val="28"/>
          <w:lang w:val="nb-NO"/>
        </w:rPr>
        <w:t>trình</w:t>
      </w:r>
      <w:r>
        <w:rPr>
          <w:bCs/>
          <w:color w:val="000000" w:themeColor="text1"/>
          <w:spacing w:val="-4"/>
          <w:szCs w:val="28"/>
          <w:lang w:val="nb-NO"/>
        </w:rPr>
        <w:t xml:space="preserve">, </w:t>
      </w:r>
      <w:r w:rsidR="00B715FC" w:rsidRPr="00285597">
        <w:rPr>
          <w:bCs/>
          <w:color w:val="000000" w:themeColor="text1"/>
          <w:spacing w:val="-4"/>
          <w:szCs w:val="28"/>
          <w:lang w:val="nb-NO"/>
        </w:rPr>
        <w:t>hoàn thành và đưa vào sử dụng nhiều công trình, dự án quan trọ</w:t>
      </w:r>
      <w:r>
        <w:rPr>
          <w:bCs/>
          <w:color w:val="000000" w:themeColor="text1"/>
          <w:spacing w:val="-4"/>
          <w:szCs w:val="28"/>
          <w:lang w:val="nb-NO"/>
        </w:rPr>
        <w:t xml:space="preserve">ng, </w:t>
      </w:r>
      <w:r w:rsidR="00B715FC" w:rsidRPr="00285597">
        <w:rPr>
          <w:bCs/>
          <w:color w:val="000000" w:themeColor="text1"/>
          <w:spacing w:val="-4"/>
          <w:szCs w:val="28"/>
          <w:lang w:val="nb-NO"/>
        </w:rPr>
        <w:t xml:space="preserve">thúc đẩy phát triển kinh tế- xã hội, bảo đảm quốc phòng, an ninh. </w:t>
      </w:r>
      <w:r w:rsidR="00B826C1" w:rsidRPr="00285597">
        <w:rPr>
          <w:bCs/>
          <w:color w:val="000000" w:themeColor="text1"/>
          <w:spacing w:val="-4"/>
          <w:szCs w:val="28"/>
          <w:lang w:val="nb-NO"/>
        </w:rPr>
        <w:t xml:space="preserve">Hạ tầng giao thông được </w:t>
      </w:r>
      <w:r>
        <w:rPr>
          <w:bCs/>
          <w:color w:val="000000" w:themeColor="text1"/>
          <w:spacing w:val="-4"/>
          <w:szCs w:val="28"/>
        </w:rPr>
        <w:t>tập trung</w:t>
      </w:r>
      <w:r w:rsidR="00B826C1" w:rsidRPr="00285597">
        <w:rPr>
          <w:bCs/>
          <w:color w:val="000000" w:themeColor="text1"/>
          <w:spacing w:val="-4"/>
          <w:szCs w:val="28"/>
          <w:lang w:val="nb-NO"/>
        </w:rPr>
        <w:t xml:space="preserve"> đầu tư, đảm bảo việc lưu thông, kết nối giữa các địa phương trên địa bàn huyện và với các địa phương lân cận. </w:t>
      </w:r>
      <w:r>
        <w:rPr>
          <w:rFonts w:eastAsia="Times New Roman"/>
          <w:color w:val="000000" w:themeColor="text1"/>
          <w:spacing w:val="-4"/>
          <w:szCs w:val="28"/>
        </w:rPr>
        <w:t>C</w:t>
      </w:r>
      <w:r w:rsidR="00140799" w:rsidRPr="00285597">
        <w:rPr>
          <w:rFonts w:eastAsia="Times New Roman"/>
          <w:spacing w:val="-4"/>
          <w:szCs w:val="28"/>
          <w:lang w:val="nb-NO"/>
        </w:rPr>
        <w:t xml:space="preserve">ác công trình hạ tầng xã hội </w:t>
      </w:r>
      <w:r w:rsidR="004A4245">
        <w:rPr>
          <w:rFonts w:eastAsia="Times New Roman"/>
          <w:spacing w:val="-4"/>
          <w:szCs w:val="28"/>
          <w:lang w:val="nb-NO"/>
        </w:rPr>
        <w:t xml:space="preserve">được </w:t>
      </w:r>
      <w:r w:rsidR="00140799" w:rsidRPr="00285597">
        <w:rPr>
          <w:rFonts w:eastAsia="Times New Roman"/>
          <w:spacing w:val="-4"/>
          <w:szCs w:val="28"/>
          <w:lang w:val="en-US"/>
        </w:rPr>
        <w:t>đầu tư, nâng cấp, đảm bảo phục vụ người dân trên địa bàn huyện.</w:t>
      </w:r>
    </w:p>
    <w:p w14:paraId="335E1D36" w14:textId="77777777" w:rsidR="00905A3D" w:rsidRPr="00970B77" w:rsidRDefault="0072180B" w:rsidP="00E30724">
      <w:pPr>
        <w:pStyle w:val="BodyTextIndent"/>
        <w:tabs>
          <w:tab w:val="left" w:pos="993"/>
        </w:tabs>
        <w:spacing w:before="80"/>
        <w:ind w:firstLine="567"/>
        <w:rPr>
          <w:b/>
          <w:i/>
          <w:color w:val="000000" w:themeColor="text1"/>
          <w:sz w:val="28"/>
          <w:szCs w:val="28"/>
        </w:rPr>
      </w:pPr>
      <w:r w:rsidRPr="00970B77">
        <w:rPr>
          <w:b/>
          <w:i/>
          <w:color w:val="000000" w:themeColor="text1"/>
          <w:sz w:val="28"/>
          <w:szCs w:val="28"/>
          <w:lang w:val="en-US"/>
        </w:rPr>
        <w:lastRenderedPageBreak/>
        <w:t>1.6</w:t>
      </w:r>
      <w:r w:rsidRPr="00970B77">
        <w:rPr>
          <w:b/>
          <w:i/>
          <w:color w:val="000000" w:themeColor="text1"/>
          <w:sz w:val="28"/>
          <w:szCs w:val="28"/>
        </w:rPr>
        <w:t>. Tài nguyên - Môi trường</w:t>
      </w:r>
    </w:p>
    <w:p w14:paraId="0177448D" w14:textId="3462C6B3" w:rsidR="00905A3D" w:rsidRPr="00AC3134" w:rsidRDefault="00E17D5D" w:rsidP="00EF5A30">
      <w:pPr>
        <w:spacing w:before="80" w:after="0" w:line="240" w:lineRule="auto"/>
        <w:ind w:firstLine="567"/>
        <w:jc w:val="both"/>
        <w:rPr>
          <w:rFonts w:eastAsia="Times New Roman"/>
          <w:szCs w:val="28"/>
          <w:vertAlign w:val="superscript"/>
        </w:rPr>
      </w:pPr>
      <w:r w:rsidRPr="00AC3134">
        <w:rPr>
          <w:rFonts w:eastAsia="Times New Roman"/>
          <w:szCs w:val="28"/>
        </w:rPr>
        <w:t>Đ</w:t>
      </w:r>
      <w:r w:rsidR="0072180B" w:rsidRPr="00AC3134">
        <w:rPr>
          <w:rFonts w:eastAsia="Times New Roman"/>
          <w:szCs w:val="28"/>
        </w:rPr>
        <w:t>ã cấp giấy chứng nhận quyền sử dụng đất với diện tích 22.886,7 ha</w:t>
      </w:r>
      <w:r w:rsidR="00DC1AF1" w:rsidRPr="00AC3134">
        <w:rPr>
          <w:rFonts w:eastAsia="Times New Roman"/>
          <w:szCs w:val="28"/>
        </w:rPr>
        <w:t>,</w:t>
      </w:r>
      <w:r w:rsidR="0072180B" w:rsidRPr="00AC3134">
        <w:rPr>
          <w:rFonts w:eastAsia="Times New Roman"/>
          <w:szCs w:val="28"/>
        </w:rPr>
        <w:t xml:space="preserve"> với 39.553 giấy chứng nhận quyền sử dụng đất </w:t>
      </w:r>
      <w:r w:rsidR="0072180B" w:rsidRPr="00AC3134">
        <w:rPr>
          <w:rFonts w:eastAsia="Times New Roman"/>
          <w:i/>
          <w:szCs w:val="28"/>
        </w:rPr>
        <w:t xml:space="preserve">(đạt 99,37 % diện tích đủ điều kiện cấp giấy chứng nhận quyền sử dụng đất), </w:t>
      </w:r>
      <w:r w:rsidR="0072180B" w:rsidRPr="00AC3134">
        <w:rPr>
          <w:rFonts w:eastAsia="Times New Roman"/>
          <w:szCs w:val="28"/>
        </w:rPr>
        <w:t>10/10 xã</w:t>
      </w:r>
      <w:r w:rsidR="0047325A" w:rsidRPr="00AC3134">
        <w:rPr>
          <w:rFonts w:eastAsia="Times New Roman"/>
          <w:szCs w:val="28"/>
          <w:lang w:val="en-US"/>
        </w:rPr>
        <w:t>,</w:t>
      </w:r>
      <w:r w:rsidR="0072180B" w:rsidRPr="00AC3134">
        <w:rPr>
          <w:rFonts w:eastAsia="Times New Roman"/>
          <w:szCs w:val="28"/>
        </w:rPr>
        <w:t xml:space="preserve"> thị trấn được phê duyệt danh mục quỹ đất công, côn</w:t>
      </w:r>
      <w:r w:rsidR="00EF5A30" w:rsidRPr="00AC3134">
        <w:rPr>
          <w:rFonts w:eastAsia="Times New Roman"/>
          <w:szCs w:val="28"/>
        </w:rPr>
        <w:t>g ích với diện tích 552,7 ha.</w:t>
      </w:r>
      <w:r w:rsidR="0072180B" w:rsidRPr="00AC3134">
        <w:rPr>
          <w:rFonts w:eastAsia="Times New Roman"/>
          <w:szCs w:val="28"/>
        </w:rPr>
        <w:t xml:space="preserve"> </w:t>
      </w:r>
    </w:p>
    <w:p w14:paraId="578D7B49" w14:textId="77777777" w:rsidR="00905A3D" w:rsidRPr="00970B77" w:rsidRDefault="0072180B" w:rsidP="00E30724">
      <w:pPr>
        <w:tabs>
          <w:tab w:val="left" w:pos="993"/>
        </w:tabs>
        <w:spacing w:before="80" w:after="0" w:line="240" w:lineRule="auto"/>
        <w:ind w:firstLine="567"/>
        <w:jc w:val="both"/>
        <w:rPr>
          <w:b/>
          <w:i/>
          <w:color w:val="000000" w:themeColor="text1"/>
          <w:szCs w:val="28"/>
          <w:lang w:val="en-US"/>
        </w:rPr>
      </w:pPr>
      <w:r w:rsidRPr="00970B77">
        <w:rPr>
          <w:b/>
          <w:i/>
          <w:color w:val="000000" w:themeColor="text1"/>
          <w:szCs w:val="28"/>
          <w:lang w:val="en-US"/>
        </w:rPr>
        <w:t>1.7</w:t>
      </w:r>
      <w:r w:rsidRPr="00970B77">
        <w:rPr>
          <w:b/>
          <w:i/>
          <w:color w:val="000000" w:themeColor="text1"/>
          <w:szCs w:val="28"/>
        </w:rPr>
        <w:t xml:space="preserve">. </w:t>
      </w:r>
      <w:r w:rsidRPr="00970B77">
        <w:rPr>
          <w:b/>
          <w:i/>
          <w:color w:val="000000" w:themeColor="text1"/>
          <w:szCs w:val="28"/>
          <w:lang w:val="en-US"/>
        </w:rPr>
        <w:t>Tài chính, tín dụng</w:t>
      </w:r>
    </w:p>
    <w:p w14:paraId="69BF83D9" w14:textId="72794540" w:rsidR="00905A3D" w:rsidRPr="007E6960" w:rsidRDefault="00394544" w:rsidP="00E30724">
      <w:pPr>
        <w:pStyle w:val="BodyText"/>
        <w:widowControl w:val="0"/>
        <w:spacing w:before="80" w:after="0" w:line="240" w:lineRule="auto"/>
        <w:ind w:firstLine="567"/>
        <w:jc w:val="both"/>
        <w:rPr>
          <w:color w:val="000000" w:themeColor="text1"/>
          <w:spacing w:val="-2"/>
          <w:szCs w:val="28"/>
          <w:lang w:eastAsia="vi-VN" w:bidi="vi-VN"/>
        </w:rPr>
      </w:pPr>
      <w:r w:rsidRPr="007E6960">
        <w:rPr>
          <w:bCs/>
          <w:i/>
          <w:iCs/>
          <w:color w:val="000000" w:themeColor="text1"/>
          <w:spacing w:val="-2"/>
          <w:szCs w:val="28"/>
          <w:lang w:eastAsia="vi-VN" w:bidi="vi-VN"/>
        </w:rPr>
        <w:t>1.7.1.</w:t>
      </w:r>
      <w:r w:rsidR="0072180B" w:rsidRPr="007E6960">
        <w:rPr>
          <w:bCs/>
          <w:i/>
          <w:iCs/>
          <w:color w:val="000000" w:themeColor="text1"/>
          <w:spacing w:val="-2"/>
          <w:szCs w:val="28"/>
          <w:lang w:val="en-US" w:eastAsia="vi-VN" w:bidi="vi-VN"/>
        </w:rPr>
        <w:t xml:space="preserve"> V</w:t>
      </w:r>
      <w:r w:rsidR="0072180B" w:rsidRPr="007E6960">
        <w:rPr>
          <w:bCs/>
          <w:i/>
          <w:iCs/>
          <w:color w:val="000000" w:themeColor="text1"/>
          <w:spacing w:val="-2"/>
          <w:szCs w:val="28"/>
          <w:lang w:eastAsia="vi-VN" w:bidi="vi-VN"/>
        </w:rPr>
        <w:t>ề tài ch</w:t>
      </w:r>
      <w:r w:rsidR="0072180B" w:rsidRPr="007E6960">
        <w:rPr>
          <w:bCs/>
          <w:i/>
          <w:iCs/>
          <w:color w:val="000000" w:themeColor="text1"/>
          <w:spacing w:val="-2"/>
          <w:szCs w:val="28"/>
          <w:lang w:val="en-US" w:eastAsia="vi-VN" w:bidi="vi-VN"/>
        </w:rPr>
        <w:t>í</w:t>
      </w:r>
      <w:r w:rsidR="0072180B" w:rsidRPr="007E6960">
        <w:rPr>
          <w:bCs/>
          <w:i/>
          <w:iCs/>
          <w:color w:val="000000" w:themeColor="text1"/>
          <w:spacing w:val="-2"/>
          <w:szCs w:val="28"/>
          <w:lang w:eastAsia="vi-VN" w:bidi="vi-VN"/>
        </w:rPr>
        <w:t>nh:</w:t>
      </w:r>
      <w:r w:rsidR="0072180B" w:rsidRPr="007E6960">
        <w:rPr>
          <w:color w:val="000000" w:themeColor="text1"/>
          <w:spacing w:val="-2"/>
          <w:szCs w:val="28"/>
          <w:lang w:eastAsia="vi-VN" w:bidi="vi-VN"/>
        </w:rPr>
        <w:t xml:space="preserve"> </w:t>
      </w:r>
      <w:r w:rsidR="00FE23A0" w:rsidRPr="007E6960">
        <w:rPr>
          <w:color w:val="000000" w:themeColor="text1"/>
          <w:spacing w:val="-2"/>
          <w:szCs w:val="28"/>
          <w:lang w:eastAsia="vi-VN" w:bidi="vi-VN"/>
        </w:rPr>
        <w:t>Tổng thu NSNN ước thực hiện giai đoạn 2020-202</w:t>
      </w:r>
      <w:r w:rsidR="00FE23A0" w:rsidRPr="007E6960">
        <w:rPr>
          <w:color w:val="000000" w:themeColor="text1"/>
          <w:spacing w:val="-2"/>
          <w:szCs w:val="28"/>
          <w:lang w:val="en-US" w:eastAsia="vi-VN" w:bidi="vi-VN"/>
        </w:rPr>
        <w:t>5</w:t>
      </w:r>
      <w:r w:rsidR="00FE23A0" w:rsidRPr="007E6960">
        <w:rPr>
          <w:color w:val="000000" w:themeColor="text1"/>
          <w:spacing w:val="-2"/>
          <w:szCs w:val="28"/>
          <w:lang w:eastAsia="vi-VN" w:bidi="vi-VN"/>
        </w:rPr>
        <w:t xml:space="preserve"> là </w:t>
      </w:r>
      <w:r w:rsidR="00FE23A0" w:rsidRPr="007E6960">
        <w:rPr>
          <w:color w:val="000000" w:themeColor="text1"/>
          <w:spacing w:val="-2"/>
          <w:szCs w:val="28"/>
          <w:lang w:val="en-US" w:eastAsia="vi-VN" w:bidi="vi-VN"/>
        </w:rPr>
        <w:t>10.964</w:t>
      </w:r>
      <w:r w:rsidR="00FE23A0" w:rsidRPr="007E6960">
        <w:rPr>
          <w:color w:val="000000" w:themeColor="text1"/>
          <w:spacing w:val="-2"/>
          <w:szCs w:val="28"/>
          <w:lang w:eastAsia="vi-VN" w:bidi="vi-VN"/>
        </w:rPr>
        <w:t xml:space="preserve"> tỷ </w:t>
      </w:r>
      <w:r w:rsidR="00FE23A0" w:rsidRPr="007E6960">
        <w:rPr>
          <w:color w:val="000000" w:themeColor="text1"/>
          <w:spacing w:val="-2"/>
          <w:szCs w:val="28"/>
          <w:lang w:val="en-US" w:eastAsia="vi-VN" w:bidi="vi-VN"/>
        </w:rPr>
        <w:t>145</w:t>
      </w:r>
      <w:r w:rsidR="00FE23A0" w:rsidRPr="007E6960">
        <w:rPr>
          <w:color w:val="000000" w:themeColor="text1"/>
          <w:spacing w:val="-2"/>
          <w:szCs w:val="28"/>
          <w:lang w:eastAsia="vi-VN" w:bidi="vi-VN"/>
        </w:rPr>
        <w:t xml:space="preserve"> triệu đồng, đạt 1</w:t>
      </w:r>
      <w:r w:rsidR="00FE23A0" w:rsidRPr="007E6960">
        <w:rPr>
          <w:color w:val="000000" w:themeColor="text1"/>
          <w:spacing w:val="-2"/>
          <w:szCs w:val="28"/>
          <w:lang w:val="en-US" w:eastAsia="vi-VN" w:bidi="vi-VN"/>
        </w:rPr>
        <w:t>56</w:t>
      </w:r>
      <w:r w:rsidR="00FE23A0" w:rsidRPr="007E6960">
        <w:rPr>
          <w:color w:val="000000" w:themeColor="text1"/>
          <w:spacing w:val="-2"/>
          <w:szCs w:val="28"/>
          <w:lang w:eastAsia="vi-VN" w:bidi="vi-VN"/>
        </w:rPr>
        <w:t xml:space="preserve">% dự toán </w:t>
      </w:r>
      <w:r w:rsidR="00426F5D" w:rsidRPr="007E6960">
        <w:rPr>
          <w:color w:val="000000" w:themeColor="text1"/>
          <w:spacing w:val="-2"/>
          <w:szCs w:val="28"/>
          <w:lang w:eastAsia="vi-VN" w:bidi="vi-VN"/>
        </w:rPr>
        <w:t xml:space="preserve">Tỉnh </w:t>
      </w:r>
      <w:r w:rsidR="00FE23A0" w:rsidRPr="007E6960">
        <w:rPr>
          <w:color w:val="000000" w:themeColor="text1"/>
          <w:spacing w:val="-2"/>
          <w:szCs w:val="28"/>
          <w:lang w:eastAsia="vi-VN" w:bidi="vi-VN"/>
        </w:rPr>
        <w:t xml:space="preserve">giao và </w:t>
      </w:r>
      <w:r w:rsidR="00FE23A0" w:rsidRPr="007E6960">
        <w:rPr>
          <w:color w:val="000000" w:themeColor="text1"/>
          <w:spacing w:val="-2"/>
          <w:szCs w:val="28"/>
          <w:lang w:val="en-US" w:eastAsia="vi-VN" w:bidi="vi-VN"/>
        </w:rPr>
        <w:t>110</w:t>
      </w:r>
      <w:r w:rsidR="00FE23A0" w:rsidRPr="007E6960">
        <w:rPr>
          <w:color w:val="000000" w:themeColor="text1"/>
          <w:spacing w:val="-2"/>
          <w:szCs w:val="28"/>
          <w:lang w:eastAsia="vi-VN" w:bidi="vi-VN"/>
        </w:rPr>
        <w:t xml:space="preserve">% dự toán HĐND Huyện thông qua (Trong đó thu mới ngân sách là </w:t>
      </w:r>
      <w:r w:rsidR="00FE23A0" w:rsidRPr="007E6960">
        <w:rPr>
          <w:color w:val="000000" w:themeColor="text1"/>
          <w:spacing w:val="-2"/>
          <w:szCs w:val="28"/>
          <w:lang w:val="en-US" w:eastAsia="vi-VN" w:bidi="vi-VN"/>
        </w:rPr>
        <w:t>5.392</w:t>
      </w:r>
      <w:r w:rsidR="00FE23A0" w:rsidRPr="007E6960">
        <w:rPr>
          <w:color w:val="000000" w:themeColor="text1"/>
          <w:spacing w:val="-2"/>
          <w:szCs w:val="28"/>
          <w:lang w:eastAsia="vi-VN" w:bidi="vi-VN"/>
        </w:rPr>
        <w:t xml:space="preserve"> tỷ </w:t>
      </w:r>
      <w:r w:rsidR="00FE23A0" w:rsidRPr="007E6960">
        <w:rPr>
          <w:color w:val="000000" w:themeColor="text1"/>
          <w:spacing w:val="-2"/>
          <w:szCs w:val="28"/>
          <w:lang w:val="en-US" w:eastAsia="vi-VN" w:bidi="vi-VN"/>
        </w:rPr>
        <w:t>350</w:t>
      </w:r>
      <w:r w:rsidR="00FE23A0" w:rsidRPr="007E6960">
        <w:rPr>
          <w:color w:val="000000" w:themeColor="text1"/>
          <w:spacing w:val="-2"/>
          <w:szCs w:val="28"/>
          <w:lang w:eastAsia="vi-VN" w:bidi="vi-VN"/>
        </w:rPr>
        <w:t xml:space="preserve"> triệu đồng, đạt 1</w:t>
      </w:r>
      <w:r w:rsidR="00FE23A0" w:rsidRPr="007E6960">
        <w:rPr>
          <w:color w:val="000000" w:themeColor="text1"/>
          <w:spacing w:val="-2"/>
          <w:szCs w:val="28"/>
          <w:lang w:val="en-US" w:eastAsia="vi-VN" w:bidi="vi-VN"/>
        </w:rPr>
        <w:t>16</w:t>
      </w:r>
      <w:r w:rsidR="00FE23A0" w:rsidRPr="007E6960">
        <w:rPr>
          <w:color w:val="000000" w:themeColor="text1"/>
          <w:spacing w:val="-2"/>
          <w:szCs w:val="28"/>
          <w:lang w:eastAsia="vi-VN" w:bidi="vi-VN"/>
        </w:rPr>
        <w:t>% dự toán Tỉnh giao và 1</w:t>
      </w:r>
      <w:r w:rsidR="00FE23A0" w:rsidRPr="007E6960">
        <w:rPr>
          <w:color w:val="000000" w:themeColor="text1"/>
          <w:spacing w:val="-2"/>
          <w:szCs w:val="28"/>
          <w:lang w:val="en-US" w:eastAsia="vi-VN" w:bidi="vi-VN"/>
        </w:rPr>
        <w:t>0</w:t>
      </w:r>
      <w:r w:rsidR="00FE23A0" w:rsidRPr="007E6960">
        <w:rPr>
          <w:color w:val="000000" w:themeColor="text1"/>
          <w:spacing w:val="-2"/>
          <w:szCs w:val="28"/>
          <w:lang w:eastAsia="vi-VN" w:bidi="vi-VN"/>
        </w:rPr>
        <w:t>6% dự toán HĐND thông qua)</w:t>
      </w:r>
      <w:r w:rsidR="00FE23A0" w:rsidRPr="007E6960">
        <w:rPr>
          <w:color w:val="000000" w:themeColor="text1"/>
          <w:spacing w:val="-2"/>
          <w:szCs w:val="28"/>
          <w:lang w:val="en-US" w:eastAsia="vi-VN" w:bidi="vi-VN"/>
        </w:rPr>
        <w:t xml:space="preserve">; </w:t>
      </w:r>
      <w:r w:rsidR="00C2039F" w:rsidRPr="007E6960">
        <w:rPr>
          <w:color w:val="000000" w:themeColor="text1"/>
          <w:spacing w:val="-2"/>
          <w:szCs w:val="28"/>
          <w:lang w:val="en-US" w:eastAsia="vi-VN" w:bidi="vi-VN"/>
        </w:rPr>
        <w:t>c</w:t>
      </w:r>
      <w:r w:rsidR="0072180B" w:rsidRPr="007E6960">
        <w:rPr>
          <w:color w:val="000000" w:themeColor="text1"/>
          <w:spacing w:val="-2"/>
          <w:szCs w:val="28"/>
          <w:lang w:eastAsia="vi-VN" w:bidi="vi-VN"/>
        </w:rPr>
        <w:t xml:space="preserve">hi ngân sách đảm bảo chặt chẽ, tiết kiệm, hiệu quả và đúng quy định. Tổng chi NSNN ước thực hiện là: </w:t>
      </w:r>
      <w:r w:rsidR="0072180B" w:rsidRPr="007E6960">
        <w:rPr>
          <w:color w:val="000000" w:themeColor="text1"/>
          <w:spacing w:val="-2"/>
          <w:szCs w:val="28"/>
          <w:lang w:val="en-US" w:eastAsia="vi-VN" w:bidi="vi-VN"/>
        </w:rPr>
        <w:t>6.896</w:t>
      </w:r>
      <w:r w:rsidR="0072180B" w:rsidRPr="007E6960">
        <w:rPr>
          <w:color w:val="000000" w:themeColor="text1"/>
          <w:spacing w:val="-2"/>
          <w:szCs w:val="28"/>
          <w:lang w:eastAsia="vi-VN" w:bidi="vi-VN"/>
        </w:rPr>
        <w:t xml:space="preserve"> tỷ </w:t>
      </w:r>
      <w:r w:rsidR="0072180B" w:rsidRPr="007E6960">
        <w:rPr>
          <w:color w:val="000000" w:themeColor="text1"/>
          <w:spacing w:val="-2"/>
          <w:szCs w:val="28"/>
          <w:lang w:val="en-US" w:eastAsia="vi-VN" w:bidi="vi-VN"/>
        </w:rPr>
        <w:t>499</w:t>
      </w:r>
      <w:r w:rsidR="0072180B" w:rsidRPr="007E6960">
        <w:rPr>
          <w:color w:val="000000" w:themeColor="text1"/>
          <w:spacing w:val="-2"/>
          <w:szCs w:val="28"/>
          <w:lang w:eastAsia="vi-VN" w:bidi="vi-VN"/>
        </w:rPr>
        <w:t xml:space="preserve"> triệu đồng, đạt 1</w:t>
      </w:r>
      <w:r w:rsidR="0072180B" w:rsidRPr="007E6960">
        <w:rPr>
          <w:color w:val="000000" w:themeColor="text1"/>
          <w:spacing w:val="-2"/>
          <w:szCs w:val="28"/>
          <w:lang w:val="en-US" w:eastAsia="vi-VN" w:bidi="vi-VN"/>
        </w:rPr>
        <w:t>44</w:t>
      </w:r>
      <w:r w:rsidR="0072180B" w:rsidRPr="007E6960">
        <w:rPr>
          <w:color w:val="000000" w:themeColor="text1"/>
          <w:spacing w:val="-2"/>
          <w:szCs w:val="28"/>
          <w:lang w:eastAsia="vi-VN" w:bidi="vi-VN"/>
        </w:rPr>
        <w:t xml:space="preserve">% dự toán Tỉnh giao và </w:t>
      </w:r>
      <w:r w:rsidR="0072180B" w:rsidRPr="007E6960">
        <w:rPr>
          <w:color w:val="000000" w:themeColor="text1"/>
          <w:spacing w:val="-2"/>
          <w:szCs w:val="28"/>
          <w:lang w:val="en-US" w:eastAsia="vi-VN" w:bidi="vi-VN"/>
        </w:rPr>
        <w:t>142</w:t>
      </w:r>
      <w:r w:rsidR="0072180B" w:rsidRPr="007E6960">
        <w:rPr>
          <w:color w:val="000000" w:themeColor="text1"/>
          <w:spacing w:val="-2"/>
          <w:szCs w:val="28"/>
          <w:lang w:eastAsia="vi-VN" w:bidi="vi-VN"/>
        </w:rPr>
        <w:t xml:space="preserve">% dự toán HĐND Huyện thông qua. </w:t>
      </w:r>
    </w:p>
    <w:p w14:paraId="61A17703" w14:textId="3FF5F2F3" w:rsidR="00FE23A0" w:rsidRPr="00530893" w:rsidRDefault="00394544" w:rsidP="00E30724">
      <w:pPr>
        <w:tabs>
          <w:tab w:val="left" w:pos="993"/>
        </w:tabs>
        <w:spacing w:before="80" w:after="0" w:line="240" w:lineRule="auto"/>
        <w:ind w:firstLine="567"/>
        <w:jc w:val="both"/>
        <w:rPr>
          <w:color w:val="000000" w:themeColor="text1"/>
          <w:spacing w:val="-4"/>
          <w:szCs w:val="28"/>
          <w:lang w:val="en-US" w:eastAsia="vi-VN" w:bidi="vi-VN"/>
        </w:rPr>
      </w:pPr>
      <w:r w:rsidRPr="00530893">
        <w:rPr>
          <w:bCs/>
          <w:i/>
          <w:iCs/>
          <w:color w:val="000000" w:themeColor="text1"/>
          <w:spacing w:val="-4"/>
          <w:szCs w:val="28"/>
          <w:lang w:eastAsia="vi-VN" w:bidi="vi-VN"/>
        </w:rPr>
        <w:t>1.7.2.</w:t>
      </w:r>
      <w:r w:rsidR="0072180B" w:rsidRPr="00530893">
        <w:rPr>
          <w:bCs/>
          <w:i/>
          <w:iCs/>
          <w:color w:val="000000" w:themeColor="text1"/>
          <w:spacing w:val="-4"/>
          <w:szCs w:val="28"/>
          <w:lang w:val="en-US" w:eastAsia="vi-VN" w:bidi="vi-VN"/>
        </w:rPr>
        <w:t xml:space="preserve"> V</w:t>
      </w:r>
      <w:r w:rsidR="0072180B" w:rsidRPr="00530893">
        <w:rPr>
          <w:bCs/>
          <w:i/>
          <w:iCs/>
          <w:color w:val="000000" w:themeColor="text1"/>
          <w:spacing w:val="-4"/>
          <w:szCs w:val="28"/>
          <w:lang w:eastAsia="vi-VN" w:bidi="vi-VN"/>
        </w:rPr>
        <w:t>ề t</w:t>
      </w:r>
      <w:r w:rsidR="0072180B" w:rsidRPr="00530893">
        <w:rPr>
          <w:bCs/>
          <w:i/>
          <w:iCs/>
          <w:color w:val="000000" w:themeColor="text1"/>
          <w:spacing w:val="-4"/>
          <w:szCs w:val="28"/>
          <w:lang w:val="en-US" w:eastAsia="vi-VN" w:bidi="vi-VN"/>
        </w:rPr>
        <w:t>ín dụng:</w:t>
      </w:r>
      <w:r w:rsidR="0072180B" w:rsidRPr="00530893">
        <w:rPr>
          <w:b/>
          <w:bCs/>
          <w:i/>
          <w:iCs/>
          <w:color w:val="000000" w:themeColor="text1"/>
          <w:spacing w:val="-4"/>
          <w:szCs w:val="28"/>
          <w:lang w:val="en-US" w:eastAsia="vi-VN" w:bidi="vi-VN"/>
        </w:rPr>
        <w:t xml:space="preserve"> </w:t>
      </w:r>
      <w:r w:rsidR="00C171B6" w:rsidRPr="00530893">
        <w:rPr>
          <w:color w:val="000000" w:themeColor="text1"/>
          <w:spacing w:val="-4"/>
          <w:szCs w:val="28"/>
          <w:lang w:eastAsia="vi-VN" w:bidi="vi-VN"/>
        </w:rPr>
        <w:t>Huyện</w:t>
      </w:r>
      <w:r w:rsidR="00C171B6" w:rsidRPr="00530893">
        <w:rPr>
          <w:color w:val="000000" w:themeColor="text1"/>
          <w:spacing w:val="-4"/>
          <w:szCs w:val="28"/>
          <w:lang w:val="en-US" w:eastAsia="vi-VN" w:bidi="vi-VN"/>
        </w:rPr>
        <w:t xml:space="preserve"> có 04 Phòng giao dịch</w:t>
      </w:r>
      <w:r w:rsidR="00C171B6" w:rsidRPr="00530893">
        <w:rPr>
          <w:color w:val="000000" w:themeColor="text1"/>
          <w:spacing w:val="-4"/>
          <w:szCs w:val="28"/>
          <w:lang w:eastAsia="vi-VN" w:bidi="vi-VN"/>
        </w:rPr>
        <w:t>,</w:t>
      </w:r>
      <w:r w:rsidR="00940BD4">
        <w:rPr>
          <w:color w:val="000000" w:themeColor="text1"/>
          <w:spacing w:val="-4"/>
          <w:szCs w:val="28"/>
          <w:lang w:val="en-US" w:eastAsia="vi-VN" w:bidi="vi-VN"/>
        </w:rPr>
        <w:t xml:space="preserve"> t</w:t>
      </w:r>
      <w:r w:rsidR="00C171B6">
        <w:rPr>
          <w:color w:val="000000" w:themeColor="text1"/>
          <w:spacing w:val="-4"/>
          <w:szCs w:val="28"/>
          <w:lang w:val="en-US" w:eastAsia="vi-VN" w:bidi="vi-VN"/>
        </w:rPr>
        <w:t>rong đó</w:t>
      </w:r>
      <w:r w:rsidR="0072180B" w:rsidRPr="00530893">
        <w:rPr>
          <w:color w:val="000000" w:themeColor="text1"/>
          <w:spacing w:val="-4"/>
          <w:szCs w:val="28"/>
          <w:lang w:eastAsia="vi-VN" w:bidi="vi-VN"/>
        </w:rPr>
        <w:t xml:space="preserve"> có 0</w:t>
      </w:r>
      <w:r w:rsidR="0072180B" w:rsidRPr="00530893">
        <w:rPr>
          <w:color w:val="000000" w:themeColor="text1"/>
          <w:spacing w:val="-4"/>
          <w:szCs w:val="28"/>
          <w:lang w:val="en-US" w:eastAsia="vi-VN" w:bidi="vi-VN"/>
        </w:rPr>
        <w:t>2</w:t>
      </w:r>
      <w:r w:rsidR="0072180B" w:rsidRPr="00530893">
        <w:rPr>
          <w:color w:val="000000" w:themeColor="text1"/>
          <w:spacing w:val="-4"/>
          <w:szCs w:val="28"/>
          <w:lang w:eastAsia="vi-VN" w:bidi="vi-VN"/>
        </w:rPr>
        <w:t xml:space="preserve"> Phòng giao dịch của Ngân hàng </w:t>
      </w:r>
      <w:r w:rsidR="0072180B" w:rsidRPr="00530893">
        <w:rPr>
          <w:color w:val="000000" w:themeColor="text1"/>
          <w:spacing w:val="-4"/>
          <w:szCs w:val="28"/>
          <w:lang w:val="en-US" w:eastAsia="vi-VN" w:bidi="vi-VN"/>
        </w:rPr>
        <w:t xml:space="preserve">TMCP Đầu tư và Phát triển Việt Nam (BIDV) và Ngân hàng Chính sách xã hội </w:t>
      </w:r>
      <w:r w:rsidR="00DC1AF1" w:rsidRPr="00530893">
        <w:rPr>
          <w:color w:val="000000" w:themeColor="text1"/>
          <w:spacing w:val="-4"/>
          <w:szCs w:val="28"/>
          <w:lang w:val="en-US" w:eastAsia="vi-VN" w:bidi="vi-VN"/>
        </w:rPr>
        <w:t xml:space="preserve">Huyện </w:t>
      </w:r>
      <w:r w:rsidR="0072180B" w:rsidRPr="00530893">
        <w:rPr>
          <w:color w:val="000000" w:themeColor="text1"/>
          <w:spacing w:val="-4"/>
          <w:szCs w:val="28"/>
          <w:lang w:eastAsia="vi-VN" w:bidi="vi-VN"/>
        </w:rPr>
        <w:t>được thành lập</w:t>
      </w:r>
      <w:r w:rsidR="00C171B6">
        <w:rPr>
          <w:color w:val="000000" w:themeColor="text1"/>
          <w:spacing w:val="-4"/>
          <w:szCs w:val="28"/>
          <w:lang w:val="en-US" w:eastAsia="vi-VN" w:bidi="vi-VN"/>
        </w:rPr>
        <w:t xml:space="preserve"> mới</w:t>
      </w:r>
      <w:r w:rsidR="0072180B" w:rsidRPr="00530893">
        <w:rPr>
          <w:color w:val="000000" w:themeColor="text1"/>
          <w:spacing w:val="-4"/>
          <w:szCs w:val="28"/>
          <w:lang w:eastAsia="vi-VN" w:bidi="vi-VN"/>
        </w:rPr>
        <w:t xml:space="preserve"> </w:t>
      </w:r>
      <w:r w:rsidR="0009177C" w:rsidRPr="00530893">
        <w:rPr>
          <w:color w:val="000000" w:themeColor="text1"/>
          <w:spacing w:val="-4"/>
          <w:szCs w:val="28"/>
          <w:lang w:eastAsia="vi-VN" w:bidi="vi-VN"/>
        </w:rPr>
        <w:t>(</w:t>
      </w:r>
      <w:r w:rsidR="0009177C" w:rsidRPr="00530893">
        <w:rPr>
          <w:color w:val="000000" w:themeColor="text1"/>
          <w:spacing w:val="-4"/>
          <w:szCs w:val="28"/>
          <w:lang w:val="en-US" w:eastAsia="vi-VN" w:bidi="vi-VN"/>
        </w:rPr>
        <w:t>tổng</w:t>
      </w:r>
      <w:r w:rsidR="0009177C" w:rsidRPr="00530893">
        <w:rPr>
          <w:color w:val="000000" w:themeColor="text1"/>
          <w:spacing w:val="-4"/>
          <w:szCs w:val="28"/>
          <w:lang w:eastAsia="vi-VN" w:bidi="vi-VN"/>
        </w:rPr>
        <w:t xml:space="preserve"> vốn </w:t>
      </w:r>
      <w:r w:rsidR="0009177C" w:rsidRPr="00530893">
        <w:rPr>
          <w:color w:val="000000" w:themeColor="text1"/>
          <w:spacing w:val="-4"/>
          <w:szCs w:val="28"/>
          <w:lang w:val="en-US" w:eastAsia="vi-VN" w:bidi="vi-VN"/>
        </w:rPr>
        <w:t>ngân sách Huyện ủy thác cho Ngân hàng Chính sách xã hội đến nay là 21 tỷ 993 triệu đồng</w:t>
      </w:r>
      <w:r w:rsidR="0009177C" w:rsidRPr="00530893">
        <w:rPr>
          <w:color w:val="000000" w:themeColor="text1"/>
          <w:spacing w:val="-4"/>
          <w:szCs w:val="28"/>
          <w:lang w:eastAsia="vi-VN" w:bidi="vi-VN"/>
        </w:rPr>
        <w:t>)</w:t>
      </w:r>
      <w:r w:rsidR="0072180B" w:rsidRPr="00530893">
        <w:rPr>
          <w:color w:val="000000" w:themeColor="text1"/>
          <w:spacing w:val="-4"/>
          <w:szCs w:val="28"/>
          <w:lang w:eastAsia="vi-VN" w:bidi="vi-VN"/>
        </w:rPr>
        <w:t xml:space="preserve">. </w:t>
      </w:r>
    </w:p>
    <w:p w14:paraId="0A5FA036" w14:textId="77777777" w:rsidR="00905A3D" w:rsidRPr="00970B77" w:rsidRDefault="0072180B" w:rsidP="00E30724">
      <w:pPr>
        <w:tabs>
          <w:tab w:val="left" w:pos="993"/>
        </w:tabs>
        <w:spacing w:before="80" w:after="0" w:line="240" w:lineRule="auto"/>
        <w:ind w:firstLine="567"/>
        <w:jc w:val="both"/>
        <w:rPr>
          <w:b/>
          <w:i/>
          <w:color w:val="000000" w:themeColor="text1"/>
          <w:szCs w:val="28"/>
          <w:lang w:val="en-US"/>
        </w:rPr>
      </w:pPr>
      <w:r w:rsidRPr="00970B77">
        <w:rPr>
          <w:b/>
          <w:i/>
          <w:color w:val="000000" w:themeColor="text1"/>
          <w:szCs w:val="28"/>
          <w:lang w:val="en-US"/>
        </w:rPr>
        <w:t>1.8</w:t>
      </w:r>
      <w:r w:rsidRPr="00970B77">
        <w:rPr>
          <w:b/>
          <w:i/>
          <w:color w:val="000000" w:themeColor="text1"/>
          <w:szCs w:val="28"/>
        </w:rPr>
        <w:t xml:space="preserve">. </w:t>
      </w:r>
      <w:r w:rsidRPr="00970B77">
        <w:rPr>
          <w:b/>
          <w:i/>
          <w:color w:val="000000" w:themeColor="text1"/>
          <w:szCs w:val="28"/>
          <w:lang w:val="en-US"/>
        </w:rPr>
        <w:t>Phát triển kinh tế tập thể</w:t>
      </w:r>
    </w:p>
    <w:p w14:paraId="1191DD3C" w14:textId="2FB5D633" w:rsidR="00905A3D" w:rsidRPr="00970B77" w:rsidRDefault="00241767" w:rsidP="00E30724">
      <w:pPr>
        <w:spacing w:before="80" w:after="0" w:line="240" w:lineRule="auto"/>
        <w:ind w:firstLine="567"/>
        <w:jc w:val="both"/>
        <w:rPr>
          <w:color w:val="000000" w:themeColor="text1"/>
          <w:szCs w:val="28"/>
          <w:lang w:val="en-US"/>
        </w:rPr>
      </w:pPr>
      <w:r>
        <w:rPr>
          <w:color w:val="000000" w:themeColor="text1"/>
          <w:szCs w:val="28"/>
        </w:rPr>
        <w:t>Hiện</w:t>
      </w:r>
      <w:r w:rsidRPr="00970B77">
        <w:rPr>
          <w:color w:val="000000" w:themeColor="text1"/>
          <w:szCs w:val="28"/>
          <w:lang w:val="en-US"/>
        </w:rPr>
        <w:t xml:space="preserve"> có 41 Tổ hợp tác</w:t>
      </w:r>
      <w:r>
        <w:rPr>
          <w:color w:val="000000" w:themeColor="text1"/>
          <w:szCs w:val="28"/>
          <w:lang w:val="en-US"/>
        </w:rPr>
        <w:t xml:space="preserve"> và </w:t>
      </w:r>
      <w:r w:rsidRPr="00970B77">
        <w:rPr>
          <w:color w:val="000000" w:themeColor="text1"/>
          <w:szCs w:val="28"/>
          <w:lang w:val="en-US"/>
        </w:rPr>
        <w:t>2</w:t>
      </w:r>
      <w:r>
        <w:rPr>
          <w:color w:val="000000" w:themeColor="text1"/>
          <w:szCs w:val="28"/>
          <w:lang w:val="en-US"/>
        </w:rPr>
        <w:t>8</w:t>
      </w:r>
      <w:r w:rsidRPr="00970B77">
        <w:rPr>
          <w:color w:val="000000" w:themeColor="text1"/>
          <w:szCs w:val="28"/>
          <w:lang w:val="en-US"/>
        </w:rPr>
        <w:t xml:space="preserve"> Hợp tác xã.</w:t>
      </w:r>
      <w:r>
        <w:rPr>
          <w:color w:val="000000" w:themeColor="text1"/>
          <w:szCs w:val="28"/>
        </w:rPr>
        <w:t xml:space="preserve"> </w:t>
      </w:r>
      <w:r w:rsidR="0072180B" w:rsidRPr="00970B77">
        <w:rPr>
          <w:color w:val="000000" w:themeColor="text1"/>
          <w:szCs w:val="28"/>
          <w:lang w:val="en-US"/>
        </w:rPr>
        <w:t>Các mô hình kinh tế tập thể đã từng bước khắc phục được khó khăn, hạn chế để hoạt động ngày càng phát triển, sản xuất kinh doanh có hiệu quả.</w:t>
      </w:r>
      <w:r w:rsidR="00296B43">
        <w:rPr>
          <w:color w:val="000000" w:themeColor="text1"/>
          <w:szCs w:val="28"/>
          <w:lang w:val="en-US"/>
        </w:rPr>
        <w:t xml:space="preserve"> </w:t>
      </w:r>
    </w:p>
    <w:p w14:paraId="23E10151" w14:textId="77777777" w:rsidR="00905A3D" w:rsidRPr="00970B77" w:rsidRDefault="0072180B" w:rsidP="00E30724">
      <w:pPr>
        <w:spacing w:before="80" w:after="0" w:line="240" w:lineRule="auto"/>
        <w:ind w:firstLine="567"/>
        <w:jc w:val="both"/>
        <w:rPr>
          <w:b/>
          <w:color w:val="000000" w:themeColor="text1"/>
          <w:szCs w:val="28"/>
        </w:rPr>
      </w:pPr>
      <w:r w:rsidRPr="00970B77">
        <w:rPr>
          <w:b/>
          <w:color w:val="000000" w:themeColor="text1"/>
          <w:szCs w:val="28"/>
        </w:rPr>
        <w:t>2. Khó khăn, hạn chế, nguyên nhân</w:t>
      </w:r>
    </w:p>
    <w:p w14:paraId="18ADF1F8" w14:textId="7CA5423F" w:rsidR="00AC473E" w:rsidRPr="00AC473E" w:rsidRDefault="001846E5" w:rsidP="00AC473E">
      <w:pPr>
        <w:tabs>
          <w:tab w:val="left" w:pos="567"/>
          <w:tab w:val="left" w:pos="993"/>
        </w:tabs>
        <w:spacing w:before="80" w:after="0" w:line="240" w:lineRule="auto"/>
        <w:ind w:firstLine="567"/>
        <w:jc w:val="both"/>
        <w:rPr>
          <w:rFonts w:eastAsia="Times New Roman"/>
          <w:szCs w:val="28"/>
          <w:lang w:val="en-US"/>
        </w:rPr>
      </w:pPr>
      <w:r w:rsidRPr="005232C4">
        <w:rPr>
          <w:bCs/>
          <w:spacing w:val="-2"/>
          <w:szCs w:val="28"/>
        </w:rPr>
        <w:t>Sản xuất ngành nông nghiệp tăng khá</w:t>
      </w:r>
      <w:r w:rsidR="00B930FD" w:rsidRPr="005232C4">
        <w:rPr>
          <w:bCs/>
          <w:spacing w:val="-2"/>
          <w:szCs w:val="28"/>
        </w:rPr>
        <w:t xml:space="preserve"> nhưng thiếu bền vững; việc hình thành vùng sản xuất với quy mô lớn, xây dựng chuỗi liên kết</w:t>
      </w:r>
      <w:r w:rsidR="004C0054" w:rsidRPr="005232C4">
        <w:rPr>
          <w:bCs/>
          <w:spacing w:val="-2"/>
          <w:szCs w:val="28"/>
        </w:rPr>
        <w:t xml:space="preserve"> sản xuất, tiêu thụ sản phẩm nông nghiệp còn gặp nhiều khó khăn; việc áp dụng khoa học - công nghệ vào sản xuất chưa rộng rãi; các mô hình trang trại ứng dụng công nghệ cao, chăn nuôi an toàn sinh học chưa nhiều</w:t>
      </w:r>
      <w:r w:rsidR="004C0054" w:rsidRPr="00AC473E">
        <w:rPr>
          <w:bCs/>
          <w:spacing w:val="-2"/>
          <w:szCs w:val="28"/>
        </w:rPr>
        <w:t xml:space="preserve">. </w:t>
      </w:r>
      <w:r w:rsidR="004C0054" w:rsidRPr="00AC473E">
        <w:rPr>
          <w:rFonts w:eastAsia="Times New Roman"/>
          <w:spacing w:val="-2"/>
          <w:szCs w:val="28"/>
        </w:rPr>
        <w:t>Giá trị sản xuất công nghiệp, xây dựng, tiểu thủ công nghiệp, thương mại - dịch vụ tăng trưởng khá nhưng chưa tương xứng với tiềm năng, lợi thế của Huyện. Khả năng thu hút các nguồn lực đầu tư còn hạn chế, quy mô, năng lực sản xuất của các doanh nghiệp, các hộ sản xuất kinh doanh còn nhỏ lẻ, phân tán, sức cạnh tranh hạn chế, thiếu sự liên doanh liên kết, chuyên môn hóa sản xuất.</w:t>
      </w:r>
      <w:r w:rsidR="00172131">
        <w:rPr>
          <w:rFonts w:eastAsia="Times New Roman"/>
          <w:spacing w:val="-2"/>
          <w:szCs w:val="28"/>
        </w:rPr>
        <w:t xml:space="preserve"> </w:t>
      </w:r>
      <w:r w:rsidR="004D3033" w:rsidRPr="00AC473E">
        <w:rPr>
          <w:rFonts w:eastAsia="Times New Roman"/>
          <w:szCs w:val="28"/>
        </w:rPr>
        <w:t>Công tác giải phóng</w:t>
      </w:r>
      <w:r w:rsidR="00AA2816">
        <w:rPr>
          <w:rFonts w:eastAsia="Times New Roman"/>
          <w:szCs w:val="28"/>
        </w:rPr>
        <w:t xml:space="preserve"> mặt bằng một số dự án còn chậm</w:t>
      </w:r>
      <w:r w:rsidR="004D3033" w:rsidRPr="00AC473E">
        <w:rPr>
          <w:rFonts w:eastAsia="Times New Roman"/>
          <w:szCs w:val="28"/>
        </w:rPr>
        <w:t xml:space="preserve">. </w:t>
      </w:r>
    </w:p>
    <w:p w14:paraId="5A81E088" w14:textId="77777777" w:rsidR="00905A3D" w:rsidRPr="00970B77" w:rsidRDefault="0072180B" w:rsidP="00E30724">
      <w:pPr>
        <w:widowControl w:val="0"/>
        <w:spacing w:before="80" w:after="0" w:line="240" w:lineRule="auto"/>
        <w:ind w:firstLine="567"/>
        <w:jc w:val="both"/>
        <w:rPr>
          <w:b/>
          <w:color w:val="000000" w:themeColor="text1"/>
          <w:szCs w:val="28"/>
          <w:lang w:val="en-US"/>
        </w:rPr>
      </w:pPr>
      <w:r w:rsidRPr="00970B77">
        <w:rPr>
          <w:b/>
          <w:color w:val="000000" w:themeColor="text1"/>
          <w:szCs w:val="28"/>
          <w:lang w:val="en-US"/>
        </w:rPr>
        <w:t>II</w:t>
      </w:r>
      <w:r w:rsidRPr="00970B77">
        <w:rPr>
          <w:b/>
          <w:color w:val="000000" w:themeColor="text1"/>
          <w:szCs w:val="28"/>
        </w:rPr>
        <w:t xml:space="preserve">. </w:t>
      </w:r>
      <w:r w:rsidRPr="00970B77">
        <w:rPr>
          <w:b/>
          <w:color w:val="000000" w:themeColor="text1"/>
          <w:szCs w:val="28"/>
          <w:lang w:val="en-US"/>
        </w:rPr>
        <w:t>VĂN HÓA - XÃ HỘI</w:t>
      </w:r>
    </w:p>
    <w:p w14:paraId="438FA104" w14:textId="77777777" w:rsidR="00905A3D" w:rsidRPr="00970B77" w:rsidRDefault="0072180B" w:rsidP="00E30724">
      <w:pPr>
        <w:spacing w:before="80" w:after="0" w:line="240" w:lineRule="auto"/>
        <w:ind w:firstLine="567"/>
        <w:jc w:val="both"/>
        <w:rPr>
          <w:b/>
          <w:color w:val="000000" w:themeColor="text1"/>
          <w:szCs w:val="28"/>
        </w:rPr>
      </w:pPr>
      <w:r w:rsidRPr="00970B77">
        <w:rPr>
          <w:b/>
          <w:color w:val="000000" w:themeColor="text1"/>
          <w:szCs w:val="28"/>
        </w:rPr>
        <w:t>1. Kết quả đạt được</w:t>
      </w:r>
    </w:p>
    <w:p w14:paraId="7820E799" w14:textId="6FE925D6" w:rsidR="00905A3D" w:rsidRPr="008512FA" w:rsidRDefault="0072180B" w:rsidP="00E30724">
      <w:pPr>
        <w:spacing w:before="80" w:after="0" w:line="240" w:lineRule="auto"/>
        <w:ind w:firstLine="567"/>
        <w:jc w:val="both"/>
        <w:rPr>
          <w:b/>
          <w:i/>
          <w:color w:val="000000" w:themeColor="text1"/>
          <w:spacing w:val="-4"/>
          <w:szCs w:val="28"/>
          <w:lang w:val="en-US"/>
        </w:rPr>
      </w:pPr>
      <w:r w:rsidRPr="008512FA">
        <w:rPr>
          <w:b/>
          <w:i/>
          <w:color w:val="000000" w:themeColor="text1"/>
          <w:spacing w:val="-4"/>
          <w:szCs w:val="28"/>
          <w:lang w:val="en-US"/>
        </w:rPr>
        <w:t>1.1</w:t>
      </w:r>
      <w:r w:rsidRPr="008512FA">
        <w:rPr>
          <w:b/>
          <w:i/>
          <w:color w:val="000000" w:themeColor="text1"/>
          <w:spacing w:val="-4"/>
          <w:szCs w:val="28"/>
        </w:rPr>
        <w:t xml:space="preserve">. </w:t>
      </w:r>
      <w:r w:rsidRPr="008512FA">
        <w:rPr>
          <w:b/>
          <w:i/>
          <w:color w:val="000000" w:themeColor="text1"/>
          <w:spacing w:val="-4"/>
          <w:szCs w:val="28"/>
          <w:lang w:val="en-US"/>
        </w:rPr>
        <w:t>Đổi mới căn bản, toàn diện giáo dục</w:t>
      </w:r>
      <w:r w:rsidR="00283399">
        <w:rPr>
          <w:b/>
          <w:i/>
          <w:color w:val="000000" w:themeColor="text1"/>
          <w:spacing w:val="-4"/>
          <w:szCs w:val="28"/>
          <w:lang w:val="en-US"/>
        </w:rPr>
        <w:t xml:space="preserve"> </w:t>
      </w:r>
      <w:r w:rsidRPr="008512FA">
        <w:rPr>
          <w:b/>
          <w:i/>
          <w:color w:val="000000" w:themeColor="text1"/>
          <w:spacing w:val="-4"/>
          <w:szCs w:val="28"/>
          <w:lang w:val="en-US"/>
        </w:rPr>
        <w:t>-</w:t>
      </w:r>
      <w:r w:rsidR="00283399">
        <w:rPr>
          <w:b/>
          <w:i/>
          <w:color w:val="000000" w:themeColor="text1"/>
          <w:spacing w:val="-4"/>
          <w:szCs w:val="28"/>
          <w:lang w:val="en-US"/>
        </w:rPr>
        <w:t xml:space="preserve"> </w:t>
      </w:r>
      <w:r w:rsidRPr="008512FA">
        <w:rPr>
          <w:b/>
          <w:i/>
          <w:color w:val="000000" w:themeColor="text1"/>
          <w:spacing w:val="-4"/>
          <w:szCs w:val="28"/>
          <w:lang w:val="en-US"/>
        </w:rPr>
        <w:t xml:space="preserve">đào tạo </w:t>
      </w:r>
    </w:p>
    <w:p w14:paraId="40259B98" w14:textId="574D1681" w:rsidR="00905A3D" w:rsidRPr="008512FA" w:rsidRDefault="00105400" w:rsidP="00E30724">
      <w:pPr>
        <w:spacing w:before="80" w:after="0" w:line="240" w:lineRule="auto"/>
        <w:ind w:firstLine="567"/>
        <w:jc w:val="both"/>
        <w:rPr>
          <w:spacing w:val="-2"/>
          <w:szCs w:val="28"/>
          <w:lang w:val="en-US"/>
        </w:rPr>
      </w:pPr>
      <w:r>
        <w:rPr>
          <w:spacing w:val="-2"/>
          <w:szCs w:val="28"/>
          <w:lang w:val="en-US"/>
        </w:rPr>
        <w:t>Q</w:t>
      </w:r>
      <w:r w:rsidR="004576AA" w:rsidRPr="008512FA">
        <w:rPr>
          <w:spacing w:val="-2"/>
          <w:szCs w:val="28"/>
        </w:rPr>
        <w:t xml:space="preserve">uy mô trường, lớp các cấp học phát triển; </w:t>
      </w:r>
      <w:r w:rsidR="00E7075F" w:rsidRPr="008512FA">
        <w:rPr>
          <w:spacing w:val="-2"/>
          <w:szCs w:val="28"/>
          <w:lang w:val="en-US"/>
        </w:rPr>
        <w:t>c</w:t>
      </w:r>
      <w:r w:rsidR="004576AA" w:rsidRPr="008512FA">
        <w:rPr>
          <w:spacing w:val="-2"/>
          <w:szCs w:val="28"/>
        </w:rPr>
        <w:t xml:space="preserve">ơ sở vật chất, thiết bị dạy học tiếp tục được ưu tiên đầu tư; </w:t>
      </w:r>
      <w:r w:rsidR="004576AA" w:rsidRPr="008512FA">
        <w:rPr>
          <w:spacing w:val="-2"/>
          <w:szCs w:val="28"/>
          <w:lang w:val="en-US"/>
        </w:rPr>
        <w:t xml:space="preserve">chất lượng </w:t>
      </w:r>
      <w:r w:rsidR="004576AA" w:rsidRPr="008512FA">
        <w:rPr>
          <w:spacing w:val="-2"/>
          <w:szCs w:val="28"/>
        </w:rPr>
        <w:t>đ</w:t>
      </w:r>
      <w:r w:rsidR="004576AA" w:rsidRPr="008512FA">
        <w:rPr>
          <w:rFonts w:eastAsia="Times New Roman"/>
          <w:spacing w:val="-2"/>
          <w:szCs w:val="28"/>
          <w:lang w:val="it-IT"/>
        </w:rPr>
        <w:t xml:space="preserve">ội ngũ giáo viên từng bước được nâng cao đáp ứng yêu cầu đổi mới </w:t>
      </w:r>
      <w:r w:rsidR="00E7075F" w:rsidRPr="008512FA">
        <w:rPr>
          <w:rFonts w:eastAsia="Times New Roman"/>
          <w:spacing w:val="-2"/>
          <w:szCs w:val="28"/>
          <w:lang w:val="it-IT"/>
        </w:rPr>
        <w:t>c</w:t>
      </w:r>
      <w:r w:rsidR="004576AA" w:rsidRPr="008512FA">
        <w:rPr>
          <w:rFonts w:eastAsia="Times New Roman"/>
          <w:spacing w:val="-2"/>
          <w:szCs w:val="28"/>
          <w:lang w:val="it-IT"/>
        </w:rPr>
        <w:t xml:space="preserve">hương trình </w:t>
      </w:r>
      <w:r w:rsidR="00E7075F" w:rsidRPr="008512FA">
        <w:rPr>
          <w:rFonts w:eastAsia="Times New Roman"/>
          <w:spacing w:val="-2"/>
          <w:szCs w:val="28"/>
          <w:lang w:val="it-IT"/>
        </w:rPr>
        <w:t>g</w:t>
      </w:r>
      <w:r w:rsidR="004576AA" w:rsidRPr="008512FA">
        <w:rPr>
          <w:rFonts w:eastAsia="Times New Roman"/>
          <w:spacing w:val="-2"/>
          <w:szCs w:val="28"/>
          <w:lang w:val="it-IT"/>
        </w:rPr>
        <w:t>iáo dục phổ thông. V</w:t>
      </w:r>
      <w:r w:rsidR="004576AA" w:rsidRPr="008512FA">
        <w:rPr>
          <w:spacing w:val="-2"/>
          <w:szCs w:val="28"/>
        </w:rPr>
        <w:t>iệc ứng dụng công nghệ thông tin, chuyển đổi số vào công tác quản lý và dạy học được đẩy mạnh;</w:t>
      </w:r>
      <w:r w:rsidR="004576AA" w:rsidRPr="008512FA">
        <w:rPr>
          <w:rFonts w:eastAsia="Times New Roman"/>
          <w:spacing w:val="-2"/>
          <w:szCs w:val="28"/>
          <w:lang w:val="it-IT"/>
        </w:rPr>
        <w:t xml:space="preserve"> </w:t>
      </w:r>
      <w:r w:rsidR="00E7075F" w:rsidRPr="008512FA">
        <w:rPr>
          <w:spacing w:val="-2"/>
          <w:szCs w:val="28"/>
          <w:lang w:val="en-US"/>
        </w:rPr>
        <w:t>c</w:t>
      </w:r>
      <w:r w:rsidR="004576AA" w:rsidRPr="008512FA">
        <w:rPr>
          <w:spacing w:val="-2"/>
          <w:szCs w:val="28"/>
        </w:rPr>
        <w:t xml:space="preserve">hất lượng giáo dục toàn diện được duy trì, </w:t>
      </w:r>
      <w:r w:rsidR="004576AA" w:rsidRPr="008512FA">
        <w:rPr>
          <w:spacing w:val="-2"/>
          <w:szCs w:val="28"/>
          <w:lang w:val="en-US"/>
        </w:rPr>
        <w:t>phát triển</w:t>
      </w:r>
      <w:r w:rsidR="004576AA" w:rsidRPr="008512FA">
        <w:rPr>
          <w:bCs/>
          <w:color w:val="222222"/>
          <w:spacing w:val="-2"/>
          <w:szCs w:val="28"/>
          <w:shd w:val="clear" w:color="auto" w:fill="FFFFFF"/>
          <w:lang w:val="nl-NL"/>
        </w:rPr>
        <w:t>.</w:t>
      </w:r>
    </w:p>
    <w:p w14:paraId="5A8DCDC5" w14:textId="2802FD1B" w:rsidR="00905A3D" w:rsidRPr="00970B77" w:rsidRDefault="0072180B" w:rsidP="00E30724">
      <w:pPr>
        <w:spacing w:before="80" w:after="0" w:line="240" w:lineRule="auto"/>
        <w:ind w:firstLine="567"/>
        <w:jc w:val="both"/>
        <w:rPr>
          <w:b/>
          <w:i/>
          <w:color w:val="000000" w:themeColor="text1"/>
          <w:szCs w:val="28"/>
          <w:lang w:val="en-US"/>
        </w:rPr>
      </w:pPr>
      <w:r w:rsidRPr="00970B77">
        <w:rPr>
          <w:b/>
          <w:i/>
          <w:color w:val="000000" w:themeColor="text1"/>
          <w:szCs w:val="28"/>
          <w:lang w:val="en-US"/>
        </w:rPr>
        <w:t>1.2</w:t>
      </w:r>
      <w:r w:rsidRPr="00970B77">
        <w:rPr>
          <w:b/>
          <w:i/>
          <w:color w:val="000000" w:themeColor="text1"/>
          <w:szCs w:val="28"/>
        </w:rPr>
        <w:t xml:space="preserve">. </w:t>
      </w:r>
      <w:r w:rsidR="00A12333" w:rsidRPr="00970B77">
        <w:rPr>
          <w:b/>
          <w:i/>
          <w:color w:val="000000" w:themeColor="text1"/>
          <w:szCs w:val="28"/>
          <w:lang w:val="en-US"/>
        </w:rPr>
        <w:t>C</w:t>
      </w:r>
      <w:r w:rsidR="00B3279E" w:rsidRPr="00970B77">
        <w:rPr>
          <w:b/>
          <w:i/>
          <w:color w:val="000000" w:themeColor="text1"/>
          <w:szCs w:val="28"/>
          <w:lang w:val="en-US"/>
        </w:rPr>
        <w:t>hăm sóc sức khỏe cho nhân dân</w:t>
      </w:r>
    </w:p>
    <w:p w14:paraId="0FF1D6B4" w14:textId="1D43B42A" w:rsidR="00F34384" w:rsidRPr="0092509E" w:rsidRDefault="00F34384" w:rsidP="00E30724">
      <w:pPr>
        <w:spacing w:before="80" w:after="0" w:line="240" w:lineRule="auto"/>
        <w:ind w:firstLine="567"/>
        <w:jc w:val="both"/>
        <w:rPr>
          <w:bCs/>
          <w:szCs w:val="28"/>
        </w:rPr>
      </w:pPr>
      <w:r w:rsidRPr="00970B77">
        <w:rPr>
          <w:color w:val="000000" w:themeColor="text1"/>
          <w:szCs w:val="28"/>
        </w:rPr>
        <w:t>10/10 xã, thị trấn đều đạt bộ tiêu chí quốc gia về y tế giai đoạn đến năm 2030;</w:t>
      </w:r>
      <w:r w:rsidR="00D2017C">
        <w:rPr>
          <w:color w:val="000000" w:themeColor="text1"/>
          <w:szCs w:val="28"/>
          <w:lang w:val="en-US"/>
        </w:rPr>
        <w:t xml:space="preserve"> </w:t>
      </w:r>
      <w:r w:rsidRPr="00970B77">
        <w:rPr>
          <w:rFonts w:eastAsia="Times New Roman"/>
          <w:bCs/>
          <w:color w:val="000000" w:themeColor="text1"/>
          <w:szCs w:val="28"/>
        </w:rPr>
        <w:t>10/10 xã, thị trấn đạt chuẩn tiên tiến về y, dược cổ truyền. Tỷ lệ b</w:t>
      </w:r>
      <w:r w:rsidRPr="00970B77">
        <w:rPr>
          <w:color w:val="000000" w:themeColor="text1"/>
          <w:szCs w:val="28"/>
        </w:rPr>
        <w:t>ác sĩ đạt 5/10.000 dân, 08/10 xã, thị trấn có bác sĩ phục vụ thường xuyên, 02/10</w:t>
      </w:r>
      <w:r w:rsidRPr="00970B77">
        <w:rPr>
          <w:color w:val="000000" w:themeColor="text1"/>
          <w:szCs w:val="28"/>
          <w:lang w:val="en-GB"/>
        </w:rPr>
        <w:t xml:space="preserve"> xã</w:t>
      </w:r>
      <w:r w:rsidRPr="00970B77">
        <w:rPr>
          <w:color w:val="000000" w:themeColor="text1"/>
          <w:szCs w:val="28"/>
        </w:rPr>
        <w:t xml:space="preserve"> có bác sĩ tăng </w:t>
      </w:r>
      <w:r w:rsidRPr="00970B77">
        <w:rPr>
          <w:color w:val="000000" w:themeColor="text1"/>
          <w:szCs w:val="28"/>
        </w:rPr>
        <w:lastRenderedPageBreak/>
        <w:t>cường</w:t>
      </w:r>
      <w:r w:rsidR="00D351F5">
        <w:rPr>
          <w:color w:val="000000" w:themeColor="text1"/>
          <w:szCs w:val="28"/>
        </w:rPr>
        <w:t xml:space="preserve">. </w:t>
      </w:r>
      <w:r w:rsidRPr="00970B77">
        <w:rPr>
          <w:color w:val="000000" w:themeColor="text1"/>
          <w:szCs w:val="28"/>
        </w:rPr>
        <w:t xml:space="preserve">Tỷ lệ tăng dân số tự nhiên bình quân </w:t>
      </w:r>
      <w:r w:rsidRPr="00970B77">
        <w:rPr>
          <w:color w:val="000000" w:themeColor="text1"/>
          <w:szCs w:val="28"/>
          <w:lang w:val="en-US"/>
        </w:rPr>
        <w:t>là 0,94</w:t>
      </w:r>
      <w:r w:rsidRPr="00970B77">
        <w:rPr>
          <w:color w:val="000000" w:themeColor="text1"/>
          <w:szCs w:val="28"/>
        </w:rPr>
        <w:t xml:space="preserve">%/năm; </w:t>
      </w:r>
      <w:r w:rsidRPr="00970B77">
        <w:rPr>
          <w:color w:val="000000" w:themeColor="text1"/>
          <w:szCs w:val="28"/>
          <w:lang w:val="en-US"/>
        </w:rPr>
        <w:t xml:space="preserve">chỉ tiêu điều chỉnh mức sinh </w:t>
      </w:r>
      <w:r w:rsidR="00872548">
        <w:rPr>
          <w:color w:val="000000" w:themeColor="text1"/>
          <w:szCs w:val="28"/>
          <w:lang w:val="en-US"/>
        </w:rPr>
        <w:t>hằng năm</w:t>
      </w:r>
      <w:r w:rsidRPr="00970B77">
        <w:rPr>
          <w:color w:val="000000" w:themeColor="text1"/>
          <w:szCs w:val="28"/>
        </w:rPr>
        <w:t xml:space="preserve"> tăng 0,15%</w:t>
      </w:r>
      <w:r w:rsidRPr="00970B77">
        <w:rPr>
          <w:color w:val="000000" w:themeColor="text1"/>
          <w:sz w:val="22"/>
        </w:rPr>
        <w:t>o</w:t>
      </w:r>
      <w:r w:rsidRPr="00970B77">
        <w:rPr>
          <w:color w:val="000000" w:themeColor="text1"/>
          <w:szCs w:val="28"/>
        </w:rPr>
        <w:t>/năm.</w:t>
      </w:r>
    </w:p>
    <w:p w14:paraId="03439D30" w14:textId="0DD07D46" w:rsidR="00905A3D" w:rsidRPr="00322370" w:rsidRDefault="0072180B" w:rsidP="00E30724">
      <w:pPr>
        <w:spacing w:before="80" w:after="0" w:line="240" w:lineRule="auto"/>
        <w:ind w:firstLine="567"/>
        <w:jc w:val="both"/>
        <w:rPr>
          <w:b/>
          <w:i/>
          <w:szCs w:val="28"/>
        </w:rPr>
      </w:pPr>
      <w:r w:rsidRPr="00322370">
        <w:rPr>
          <w:b/>
          <w:i/>
          <w:szCs w:val="28"/>
          <w:lang w:val="en-US"/>
        </w:rPr>
        <w:t>1</w:t>
      </w:r>
      <w:r w:rsidRPr="009462B0">
        <w:rPr>
          <w:b/>
          <w:i/>
          <w:szCs w:val="28"/>
          <w:lang w:val="en-US"/>
        </w:rPr>
        <w:t>.3</w:t>
      </w:r>
      <w:r w:rsidRPr="009462B0">
        <w:rPr>
          <w:b/>
          <w:i/>
          <w:szCs w:val="28"/>
        </w:rPr>
        <w:t xml:space="preserve">. </w:t>
      </w:r>
      <w:r w:rsidR="00AC473E" w:rsidRPr="009462B0">
        <w:rPr>
          <w:b/>
          <w:i/>
          <w:szCs w:val="28"/>
          <w:lang w:val="en-US"/>
        </w:rPr>
        <w:t>Phát triển văn hóa và</w:t>
      </w:r>
      <w:r w:rsidR="00E229AD">
        <w:rPr>
          <w:b/>
          <w:i/>
          <w:szCs w:val="28"/>
          <w:lang w:val="en-US"/>
        </w:rPr>
        <w:t xml:space="preserve"> xây dựng con </w:t>
      </w:r>
      <w:r w:rsidR="00AC473E" w:rsidRPr="009462B0">
        <w:rPr>
          <w:b/>
          <w:i/>
          <w:szCs w:val="28"/>
          <w:lang w:val="en-US"/>
        </w:rPr>
        <w:t>người</w:t>
      </w:r>
    </w:p>
    <w:p w14:paraId="4D4C168B" w14:textId="77777777" w:rsidR="009462B0" w:rsidRDefault="0072180B" w:rsidP="009462B0">
      <w:pPr>
        <w:spacing w:before="80" w:after="0" w:line="240" w:lineRule="auto"/>
        <w:ind w:firstLine="567"/>
        <w:jc w:val="both"/>
        <w:rPr>
          <w:bCs/>
          <w:szCs w:val="28"/>
        </w:rPr>
      </w:pPr>
      <w:r w:rsidRPr="00970B77">
        <w:rPr>
          <w:color w:val="000000" w:themeColor="text1"/>
          <w:szCs w:val="28"/>
        </w:rPr>
        <w:t>Đời sống văn hóa, tinh thần của  nhân dân ngày càng phong phú, các giá trị văn hóa truyền thống được kế thừa và phát huy</w:t>
      </w:r>
      <w:r w:rsidRPr="00970B77">
        <w:rPr>
          <w:color w:val="000000" w:themeColor="text1"/>
          <w:szCs w:val="28"/>
          <w:lang w:val="en-US"/>
        </w:rPr>
        <w:t>. T</w:t>
      </w:r>
      <w:r w:rsidRPr="00970B77">
        <w:rPr>
          <w:color w:val="000000" w:themeColor="text1"/>
          <w:szCs w:val="28"/>
        </w:rPr>
        <w:t>ỷ lệ</w:t>
      </w:r>
      <w:r w:rsidRPr="00970B77">
        <w:rPr>
          <w:color w:val="000000" w:themeColor="text1"/>
          <w:szCs w:val="28"/>
          <w:lang w:val="en-US"/>
        </w:rPr>
        <w:t xml:space="preserve"> hộ gia đình văn hóa </w:t>
      </w:r>
      <w:r w:rsidR="00872548">
        <w:rPr>
          <w:color w:val="000000" w:themeColor="text1"/>
          <w:szCs w:val="28"/>
          <w:lang w:val="en-US"/>
        </w:rPr>
        <w:t>hằng năm</w:t>
      </w:r>
      <w:r w:rsidRPr="00970B77">
        <w:rPr>
          <w:color w:val="000000" w:themeColor="text1"/>
          <w:szCs w:val="28"/>
          <w:lang w:val="en-US"/>
        </w:rPr>
        <w:t xml:space="preserve"> đạt 98,6%, 100% ấp, khu phố được công nhận đạt danh hiệu văn hóa, 100%</w:t>
      </w:r>
      <w:r w:rsidRPr="00970B77">
        <w:rPr>
          <w:bCs/>
          <w:color w:val="000000" w:themeColor="text1"/>
          <w:szCs w:val="28"/>
          <w:lang w:val="en-US"/>
        </w:rPr>
        <w:t xml:space="preserve"> thị trấn đạt chuẩn “Văn minh đô thị</w:t>
      </w:r>
      <w:r w:rsidRPr="0092509E">
        <w:rPr>
          <w:bCs/>
          <w:szCs w:val="28"/>
          <w:lang w:val="en-US"/>
        </w:rPr>
        <w:t>”</w:t>
      </w:r>
      <w:r w:rsidRPr="0092509E">
        <w:rPr>
          <w:bCs/>
          <w:szCs w:val="28"/>
        </w:rPr>
        <w:t>.</w:t>
      </w:r>
    </w:p>
    <w:p w14:paraId="4E578B64" w14:textId="767A4F96" w:rsidR="00AC473E" w:rsidRPr="00AC473E" w:rsidRDefault="0072180B" w:rsidP="009462B0">
      <w:pPr>
        <w:spacing w:before="80" w:after="0" w:line="240" w:lineRule="auto"/>
        <w:ind w:firstLine="567"/>
        <w:jc w:val="both"/>
        <w:rPr>
          <w:b/>
          <w:i/>
          <w:color w:val="000000" w:themeColor="text1"/>
          <w:szCs w:val="28"/>
          <w:lang w:val="en-US"/>
        </w:rPr>
      </w:pPr>
      <w:r w:rsidRPr="00970B77">
        <w:rPr>
          <w:b/>
          <w:i/>
          <w:color w:val="000000" w:themeColor="text1"/>
          <w:szCs w:val="28"/>
          <w:lang w:val="en-US"/>
        </w:rPr>
        <w:t>1</w:t>
      </w:r>
      <w:r w:rsidRPr="009462B0">
        <w:rPr>
          <w:b/>
          <w:i/>
          <w:szCs w:val="28"/>
          <w:lang w:val="en-US"/>
        </w:rPr>
        <w:t>.4</w:t>
      </w:r>
      <w:r w:rsidRPr="009462B0">
        <w:rPr>
          <w:b/>
          <w:i/>
          <w:szCs w:val="28"/>
        </w:rPr>
        <w:t xml:space="preserve">. </w:t>
      </w:r>
      <w:r w:rsidR="00AC473E" w:rsidRPr="009462B0">
        <w:rPr>
          <w:b/>
          <w:i/>
          <w:szCs w:val="28"/>
          <w:lang w:val="en-US"/>
        </w:rPr>
        <w:t>Đảm bảo an sinh</w:t>
      </w:r>
      <w:r w:rsidR="00AC473E" w:rsidRPr="009462B0">
        <w:rPr>
          <w:b/>
          <w:i/>
          <w:szCs w:val="28"/>
        </w:rPr>
        <w:t xml:space="preserve"> xã hội</w:t>
      </w:r>
      <w:r w:rsidR="00AC473E" w:rsidRPr="009462B0">
        <w:rPr>
          <w:b/>
          <w:i/>
          <w:szCs w:val="28"/>
          <w:lang w:val="en-US"/>
        </w:rPr>
        <w:t>, giải quyết việc làm</w:t>
      </w:r>
    </w:p>
    <w:p w14:paraId="4571F0F9" w14:textId="6341A8CC" w:rsidR="00B15A0E" w:rsidRPr="00B15A0E" w:rsidRDefault="001505DB" w:rsidP="00B15A0E">
      <w:pPr>
        <w:tabs>
          <w:tab w:val="left" w:pos="3120"/>
        </w:tabs>
        <w:spacing w:before="80" w:after="0" w:line="240" w:lineRule="auto"/>
        <w:ind w:firstLine="567"/>
        <w:jc w:val="both"/>
        <w:rPr>
          <w:color w:val="000000" w:themeColor="text1"/>
          <w:spacing w:val="-2"/>
          <w:szCs w:val="28"/>
          <w:lang w:val="en-US"/>
        </w:rPr>
      </w:pPr>
      <w:r>
        <w:rPr>
          <w:color w:val="000000" w:themeColor="text1"/>
          <w:spacing w:val="-2"/>
          <w:szCs w:val="28"/>
          <w:lang w:val="en-US"/>
        </w:rPr>
        <w:t xml:space="preserve">Huyện </w:t>
      </w:r>
      <w:r w:rsidR="002E5F39" w:rsidRPr="005321F4">
        <w:rPr>
          <w:color w:val="000000" w:themeColor="text1"/>
          <w:spacing w:val="-2"/>
          <w:szCs w:val="28"/>
          <w:lang w:val="en-US"/>
        </w:rPr>
        <w:t>đ</w:t>
      </w:r>
      <w:r w:rsidR="008106FF" w:rsidRPr="005321F4">
        <w:rPr>
          <w:color w:val="000000" w:themeColor="text1"/>
          <w:spacing w:val="-2"/>
          <w:szCs w:val="28"/>
          <w:lang w:val="en-US"/>
        </w:rPr>
        <w:t>ã chi trả chế độ, chính sách cho 2.344 người có công, 2.113 đối tượng bảo trợ xã hội</w:t>
      </w:r>
      <w:r w:rsidR="006550F0">
        <w:rPr>
          <w:color w:val="000000" w:themeColor="text1"/>
          <w:spacing w:val="-2"/>
          <w:szCs w:val="28"/>
        </w:rPr>
        <w:t>,</w:t>
      </w:r>
      <w:r w:rsidR="008106FF" w:rsidRPr="005321F4">
        <w:rPr>
          <w:color w:val="000000" w:themeColor="text1"/>
          <w:spacing w:val="-2"/>
          <w:szCs w:val="28"/>
          <w:lang w:val="en-US"/>
        </w:rPr>
        <w:t xml:space="preserve"> với tổng số tiền 105 tỷ đồng; </w:t>
      </w:r>
      <w:r w:rsidR="009462B0">
        <w:rPr>
          <w:color w:val="000000" w:themeColor="text1"/>
          <w:spacing w:val="-2"/>
          <w:szCs w:val="28"/>
          <w:lang w:val="en-US"/>
        </w:rPr>
        <w:t>đ</w:t>
      </w:r>
      <w:r w:rsidR="008106FF" w:rsidRPr="005321F4">
        <w:rPr>
          <w:color w:val="000000" w:themeColor="text1"/>
          <w:spacing w:val="-2"/>
          <w:szCs w:val="28"/>
          <w:lang w:val="en-US"/>
        </w:rPr>
        <w:t xml:space="preserve">ã huy </w:t>
      </w:r>
      <w:r w:rsidR="00BF4663" w:rsidRPr="005321F4">
        <w:rPr>
          <w:color w:val="000000" w:themeColor="text1"/>
          <w:spacing w:val="-2"/>
          <w:szCs w:val="28"/>
          <w:lang w:val="en-US"/>
        </w:rPr>
        <w:t>đ</w:t>
      </w:r>
      <w:r w:rsidR="008106FF" w:rsidRPr="005321F4">
        <w:rPr>
          <w:color w:val="000000" w:themeColor="text1"/>
          <w:spacing w:val="-2"/>
          <w:szCs w:val="28"/>
          <w:lang w:val="en-US"/>
        </w:rPr>
        <w:t>ộng xây dựng và sửa chữa 27 căn nhà tình nghĩa, với tổng số tiền 1 tỷ 444 triệu đồng;</w:t>
      </w:r>
      <w:r w:rsidR="002B226D" w:rsidRPr="005321F4">
        <w:rPr>
          <w:color w:val="000000" w:themeColor="text1"/>
          <w:spacing w:val="-2"/>
          <w:szCs w:val="28"/>
        </w:rPr>
        <w:t xml:space="preserve"> </w:t>
      </w:r>
      <w:r w:rsidR="002B226D" w:rsidRPr="0092509E">
        <w:rPr>
          <w:spacing w:val="-2"/>
          <w:szCs w:val="28"/>
        </w:rPr>
        <w:t>vận động trao tặng 9.529 phần quà, sổ tiết kiệm, học bổng...</w:t>
      </w:r>
      <w:r w:rsidR="001879B7">
        <w:rPr>
          <w:spacing w:val="-2"/>
          <w:szCs w:val="28"/>
        </w:rPr>
        <w:t xml:space="preserve"> </w:t>
      </w:r>
      <w:r w:rsidR="002B226D" w:rsidRPr="0092509E">
        <w:rPr>
          <w:spacing w:val="-2"/>
          <w:szCs w:val="28"/>
        </w:rPr>
        <w:t xml:space="preserve">với số tiền 6 tỷ 954 triệu đồng và xây dựng, sửa chữa 19 căn nhà tình thương, nhà đại đoàn kết, nhà đồng đội, nhà chữ thập đỏ với số tiền 1 tỷ 870 triệu </w:t>
      </w:r>
      <w:r w:rsidR="002B226D" w:rsidRPr="005321F4">
        <w:rPr>
          <w:color w:val="000000" w:themeColor="text1"/>
          <w:spacing w:val="-2"/>
          <w:szCs w:val="28"/>
        </w:rPr>
        <w:t>đồng;</w:t>
      </w:r>
      <w:r w:rsidR="008106FF" w:rsidRPr="005321F4">
        <w:rPr>
          <w:color w:val="000000" w:themeColor="text1"/>
          <w:spacing w:val="-2"/>
          <w:szCs w:val="28"/>
          <w:lang w:val="en-US"/>
        </w:rPr>
        <w:t xml:space="preserve"> </w:t>
      </w:r>
      <w:r w:rsidR="002E5F39" w:rsidRPr="005321F4">
        <w:rPr>
          <w:color w:val="000000" w:themeColor="text1"/>
          <w:spacing w:val="-2"/>
          <w:szCs w:val="28"/>
          <w:lang w:val="en-US"/>
        </w:rPr>
        <w:t>t</w:t>
      </w:r>
      <w:r w:rsidR="008106FF" w:rsidRPr="005321F4">
        <w:rPr>
          <w:color w:val="000000" w:themeColor="text1"/>
          <w:spacing w:val="-2"/>
          <w:szCs w:val="28"/>
          <w:lang w:val="en-US"/>
        </w:rPr>
        <w:t xml:space="preserve">ỷ lệ hộ nghèo giảm còn 1,09% theo tiêu chí của </w:t>
      </w:r>
      <w:r w:rsidR="00D534A8" w:rsidRPr="005321F4">
        <w:rPr>
          <w:color w:val="000000" w:themeColor="text1"/>
          <w:spacing w:val="-2"/>
          <w:szCs w:val="28"/>
          <w:lang w:val="en-US"/>
        </w:rPr>
        <w:t>Tỉnh</w:t>
      </w:r>
      <w:r w:rsidR="00A035B6" w:rsidRPr="005321F4">
        <w:rPr>
          <w:color w:val="000000" w:themeColor="text1"/>
          <w:spacing w:val="-2"/>
          <w:szCs w:val="28"/>
        </w:rPr>
        <w:t>.</w:t>
      </w:r>
      <w:r w:rsidR="008106FF" w:rsidRPr="005321F4">
        <w:rPr>
          <w:color w:val="000000" w:themeColor="text1"/>
          <w:spacing w:val="-2"/>
          <w:szCs w:val="28"/>
          <w:lang w:val="en-US"/>
        </w:rPr>
        <w:t xml:space="preserve"> </w:t>
      </w:r>
      <w:r w:rsidR="00B15A0E" w:rsidRPr="00B15A0E">
        <w:rPr>
          <w:color w:val="000000" w:themeColor="text1"/>
          <w:spacing w:val="-2"/>
          <w:szCs w:val="28"/>
        </w:rPr>
        <w:t>C</w:t>
      </w:r>
      <w:r w:rsidR="00B15A0E" w:rsidRPr="00B15A0E">
        <w:rPr>
          <w:color w:val="000000" w:themeColor="text1"/>
          <w:spacing w:val="-2"/>
          <w:szCs w:val="28"/>
          <w:lang w:val="en-US"/>
        </w:rPr>
        <w:t>ông tác đào tạo nghề cho lao động nông thôn luôn được quan tâm, số người có việc làm tăng thêm 24.484 lượt.</w:t>
      </w:r>
    </w:p>
    <w:p w14:paraId="08539B3C" w14:textId="1903E4EC" w:rsidR="00905A3D" w:rsidRPr="005E05BE" w:rsidRDefault="0072180B" w:rsidP="00E30724">
      <w:pPr>
        <w:tabs>
          <w:tab w:val="left" w:pos="3120"/>
        </w:tabs>
        <w:spacing w:before="80" w:after="0" w:line="240" w:lineRule="auto"/>
        <w:ind w:firstLine="567"/>
        <w:jc w:val="both"/>
        <w:rPr>
          <w:b/>
          <w:i/>
          <w:color w:val="000000" w:themeColor="text1"/>
          <w:szCs w:val="28"/>
        </w:rPr>
      </w:pPr>
      <w:r w:rsidRPr="00970B77">
        <w:rPr>
          <w:b/>
          <w:i/>
          <w:color w:val="000000" w:themeColor="text1"/>
          <w:szCs w:val="28"/>
          <w:lang w:val="en-US"/>
        </w:rPr>
        <w:t>1.5</w:t>
      </w:r>
      <w:r w:rsidRPr="00970B77">
        <w:rPr>
          <w:b/>
          <w:i/>
          <w:color w:val="000000" w:themeColor="text1"/>
          <w:szCs w:val="28"/>
        </w:rPr>
        <w:t xml:space="preserve">. </w:t>
      </w:r>
      <w:r w:rsidR="005E05BE">
        <w:rPr>
          <w:b/>
          <w:i/>
          <w:color w:val="000000" w:themeColor="text1"/>
          <w:szCs w:val="28"/>
        </w:rPr>
        <w:t>Đẩy mạnh ứng dụng kh</w:t>
      </w:r>
      <w:r w:rsidRPr="00970B77">
        <w:rPr>
          <w:b/>
          <w:i/>
          <w:color w:val="000000" w:themeColor="text1"/>
          <w:szCs w:val="28"/>
          <w:lang w:val="en-US"/>
        </w:rPr>
        <w:t>oa học công nghệ</w:t>
      </w:r>
      <w:r w:rsidR="005E05BE">
        <w:rPr>
          <w:b/>
          <w:i/>
          <w:color w:val="000000" w:themeColor="text1"/>
          <w:szCs w:val="28"/>
        </w:rPr>
        <w:t>, tạo động lực phát triển kinh tế xã hội</w:t>
      </w:r>
    </w:p>
    <w:p w14:paraId="0A770107" w14:textId="5B6CC41E" w:rsidR="00905A3D" w:rsidRPr="0092509E" w:rsidRDefault="00A7328C" w:rsidP="00E30724">
      <w:pPr>
        <w:tabs>
          <w:tab w:val="left" w:pos="993"/>
        </w:tabs>
        <w:spacing w:before="80" w:after="0" w:line="240" w:lineRule="auto"/>
        <w:ind w:firstLine="567"/>
        <w:jc w:val="both"/>
        <w:rPr>
          <w:szCs w:val="28"/>
        </w:rPr>
      </w:pPr>
      <w:r w:rsidRPr="00970B77">
        <w:rPr>
          <w:color w:val="000000" w:themeColor="text1"/>
          <w:szCs w:val="28"/>
        </w:rPr>
        <w:t xml:space="preserve">Huyện </w:t>
      </w:r>
      <w:r w:rsidR="0072180B" w:rsidRPr="00970B77">
        <w:rPr>
          <w:color w:val="000000" w:themeColor="text1"/>
          <w:szCs w:val="28"/>
        </w:rPr>
        <w:t>đã xây dựng và chuyển giao được 09 mô hình trình diễn và 36 lớp tập huấn chuyển giao khoa học kỹ thuật vào sản xuất, 11 khảo nghiệm phòng</w:t>
      </w:r>
      <w:r>
        <w:rPr>
          <w:color w:val="000000" w:themeColor="text1"/>
          <w:szCs w:val="28"/>
          <w:lang w:val="en-US"/>
        </w:rPr>
        <w:t>,</w:t>
      </w:r>
      <w:r w:rsidR="0072180B" w:rsidRPr="00970B77">
        <w:rPr>
          <w:color w:val="000000" w:themeColor="text1"/>
          <w:szCs w:val="28"/>
        </w:rPr>
        <w:t xml:space="preserve"> chống dịch bệnh thực vậ</w:t>
      </w:r>
      <w:r w:rsidR="001505DB">
        <w:rPr>
          <w:color w:val="000000" w:themeColor="text1"/>
          <w:szCs w:val="28"/>
        </w:rPr>
        <w:t xml:space="preserve">t. </w:t>
      </w:r>
      <w:r w:rsidR="005E05BE" w:rsidRPr="0092509E">
        <w:rPr>
          <w:bCs/>
          <w:szCs w:val="28"/>
          <w:shd w:val="clear" w:color="auto" w:fill="FFFFFF"/>
        </w:rPr>
        <w:t>Việc duy trì, cải tiến và áp dụng hệ thống quản lý chất lượng theo tiêu chuẩn quốc gia TCVN ISO 9001:2015 góp phần nâng cao hiệu quả giải quyết thủ tục hành chính, tăng cường hiệu quả quản lý nhà nước.</w:t>
      </w:r>
    </w:p>
    <w:p w14:paraId="126F0DD0" w14:textId="77777777" w:rsidR="00905A3D" w:rsidRPr="00322370" w:rsidRDefault="0072180B" w:rsidP="00E30724">
      <w:pPr>
        <w:tabs>
          <w:tab w:val="left" w:pos="3120"/>
        </w:tabs>
        <w:spacing w:before="80" w:after="0" w:line="240" w:lineRule="auto"/>
        <w:ind w:firstLine="567"/>
        <w:jc w:val="both"/>
        <w:rPr>
          <w:b/>
          <w:i/>
          <w:szCs w:val="28"/>
          <w:lang w:val="en-US"/>
        </w:rPr>
      </w:pPr>
      <w:r w:rsidRPr="00322370">
        <w:rPr>
          <w:b/>
          <w:i/>
          <w:szCs w:val="28"/>
          <w:lang w:val="en-US"/>
        </w:rPr>
        <w:t>1.6</w:t>
      </w:r>
      <w:r w:rsidRPr="00322370">
        <w:rPr>
          <w:b/>
          <w:i/>
          <w:szCs w:val="28"/>
        </w:rPr>
        <w:t xml:space="preserve">. </w:t>
      </w:r>
      <w:r w:rsidRPr="00322370">
        <w:rPr>
          <w:b/>
          <w:i/>
          <w:szCs w:val="28"/>
          <w:lang w:val="en-US"/>
        </w:rPr>
        <w:t>Thông tin, truyền thông</w:t>
      </w:r>
    </w:p>
    <w:p w14:paraId="497194BE" w14:textId="4A52EC62" w:rsidR="00905A3D" w:rsidRDefault="00123650" w:rsidP="00E30724">
      <w:pPr>
        <w:tabs>
          <w:tab w:val="left" w:pos="1276"/>
        </w:tabs>
        <w:spacing w:before="80" w:after="0" w:line="240" w:lineRule="auto"/>
        <w:ind w:firstLine="567"/>
        <w:jc w:val="both"/>
        <w:rPr>
          <w:color w:val="000000" w:themeColor="text1"/>
          <w:szCs w:val="28"/>
        </w:rPr>
      </w:pPr>
      <w:r>
        <w:rPr>
          <w:color w:val="000000" w:themeColor="text1"/>
          <w:szCs w:val="28"/>
          <w:lang w:val="en-US"/>
        </w:rPr>
        <w:t>Hệ thống</w:t>
      </w:r>
      <w:r w:rsidR="0072180B" w:rsidRPr="00970B77">
        <w:rPr>
          <w:color w:val="000000" w:themeColor="text1"/>
          <w:szCs w:val="28"/>
        </w:rPr>
        <w:t xml:space="preserve"> cung cấp dịch vụ VNPT, Viettel và các mạng điện thoại di động </w:t>
      </w:r>
      <w:r w:rsidR="00EF25B6">
        <w:rPr>
          <w:color w:val="000000" w:themeColor="text1"/>
          <w:szCs w:val="28"/>
          <w:lang w:val="en-US"/>
        </w:rPr>
        <w:t xml:space="preserve">được </w:t>
      </w:r>
      <w:r w:rsidR="0072180B" w:rsidRPr="00970B77">
        <w:rPr>
          <w:color w:val="000000" w:themeColor="text1"/>
          <w:szCs w:val="28"/>
        </w:rPr>
        <w:t>phủ sóng rộng khắp, từng bước nâng cấp 5G; đảm bảo hệ thống liên lạc thông suốt, đồng bộ, an toàn và mỹ quan đô thị, nông thôn.</w:t>
      </w:r>
    </w:p>
    <w:p w14:paraId="19C6B807" w14:textId="6D5D9C8A" w:rsidR="005E05BE" w:rsidRPr="00F655C2" w:rsidRDefault="00472D8F" w:rsidP="00E30724">
      <w:pPr>
        <w:tabs>
          <w:tab w:val="left" w:pos="1276"/>
        </w:tabs>
        <w:spacing w:before="80" w:after="0" w:line="240" w:lineRule="auto"/>
        <w:ind w:firstLine="567"/>
        <w:jc w:val="both"/>
        <w:rPr>
          <w:b/>
          <w:i/>
          <w:szCs w:val="28"/>
        </w:rPr>
      </w:pPr>
      <w:r w:rsidRPr="00F655C2">
        <w:rPr>
          <w:b/>
          <w:i/>
          <w:szCs w:val="28"/>
        </w:rPr>
        <w:t>1.7. Cải cách hành chính, chuyển đổi số</w:t>
      </w:r>
    </w:p>
    <w:p w14:paraId="180A9AFC" w14:textId="2DABBDDF" w:rsidR="00DE1F75" w:rsidRPr="00F655C2" w:rsidRDefault="00565B90" w:rsidP="00E30724">
      <w:pPr>
        <w:tabs>
          <w:tab w:val="left" w:pos="1276"/>
        </w:tabs>
        <w:spacing w:before="80" w:after="0" w:line="240" w:lineRule="auto"/>
        <w:ind w:firstLine="567"/>
        <w:jc w:val="both"/>
        <w:rPr>
          <w:szCs w:val="28"/>
        </w:rPr>
      </w:pPr>
      <w:r w:rsidRPr="00F655C2">
        <w:rPr>
          <w:szCs w:val="28"/>
        </w:rPr>
        <w:t xml:space="preserve">Công tác cải cách hành chính được quan tâm thực hiện. Việc công khai các thủ tục hành chính, kiểm soát thủ tục hành chính được thực hiện thường xuyên. Công tác tiếp nhận giải quyết thủ tục hành chính trên cổng dịch vụ công quốc gia được thực hiện nghiêm túc. </w:t>
      </w:r>
      <w:r w:rsidR="00B419EF" w:rsidRPr="00F655C2">
        <w:rPr>
          <w:szCs w:val="28"/>
        </w:rPr>
        <w:t>Công tác chuyển đổi số được quan tâm thực hiện theo hướng mang lại hiệu quả thực chất, bền vững, ưu tiên nguồn lực để đạt được các chỉ tiêu quan trọng thuộc các chương trình, chiến lược quốc gia về phát triển chính quyền số, kinh tế số, xã hội số.</w:t>
      </w:r>
    </w:p>
    <w:p w14:paraId="0AA01B8A" w14:textId="77777777" w:rsidR="00905A3D" w:rsidRPr="00322370" w:rsidRDefault="0072180B" w:rsidP="00E30724">
      <w:pPr>
        <w:spacing w:before="80" w:after="0" w:line="240" w:lineRule="auto"/>
        <w:ind w:firstLine="567"/>
        <w:jc w:val="both"/>
        <w:rPr>
          <w:b/>
          <w:szCs w:val="28"/>
        </w:rPr>
      </w:pPr>
      <w:r w:rsidRPr="00322370">
        <w:rPr>
          <w:b/>
          <w:szCs w:val="28"/>
        </w:rPr>
        <w:t>2. Khó khăn, hạn chế, nguyên nhân</w:t>
      </w:r>
    </w:p>
    <w:p w14:paraId="226861F7" w14:textId="3F088E0C" w:rsidR="00FC11EA" w:rsidRPr="00F655C2" w:rsidRDefault="0067468C" w:rsidP="00E30724">
      <w:pPr>
        <w:spacing w:before="80" w:after="0" w:line="240" w:lineRule="auto"/>
        <w:ind w:firstLine="567"/>
        <w:jc w:val="both"/>
        <w:rPr>
          <w:szCs w:val="28"/>
          <w:lang w:val="en-GB"/>
        </w:rPr>
      </w:pPr>
      <w:r w:rsidRPr="00F655C2">
        <w:rPr>
          <w:szCs w:val="28"/>
        </w:rPr>
        <w:t xml:space="preserve">Công tác chăm sóc sức khỏe nhân dân luôn được quan tâm thực hiện nhưng đôi lúc chưa đáp ứng kịp thời nhu cầu của </w:t>
      </w:r>
      <w:r w:rsidR="00C171B6">
        <w:rPr>
          <w:szCs w:val="28"/>
          <w:lang w:val="en-US"/>
        </w:rPr>
        <w:t xml:space="preserve">nhân </w:t>
      </w:r>
      <w:r w:rsidRPr="00F655C2">
        <w:rPr>
          <w:szCs w:val="28"/>
        </w:rPr>
        <w:t>dân</w:t>
      </w:r>
      <w:r w:rsidR="00140799" w:rsidRPr="00AC3134">
        <w:rPr>
          <w:szCs w:val="28"/>
        </w:rPr>
        <w:t>.</w:t>
      </w:r>
      <w:r w:rsidRPr="00AC3134">
        <w:rPr>
          <w:szCs w:val="28"/>
        </w:rPr>
        <w:t xml:space="preserve"> </w:t>
      </w:r>
      <w:r w:rsidR="00FC11EA" w:rsidRPr="00AC3134">
        <w:rPr>
          <w:szCs w:val="28"/>
        </w:rPr>
        <w:t xml:space="preserve">Công tác cải cách hành chính, ứng dụng công nghệ thông tin </w:t>
      </w:r>
      <w:r w:rsidR="00FC11EA" w:rsidRPr="00F655C2">
        <w:rPr>
          <w:szCs w:val="28"/>
        </w:rPr>
        <w:t xml:space="preserve">và chuyển đổi số được quan tâm, đẩy mạnh thực hiện. Tuy nhiên, trong quá trình triển khai thực hiện </w:t>
      </w:r>
      <w:r w:rsidR="00821F51" w:rsidRPr="00F655C2">
        <w:rPr>
          <w:szCs w:val="28"/>
        </w:rPr>
        <w:t>còn gặp khó khăn,</w:t>
      </w:r>
      <w:r w:rsidR="00AD09FF">
        <w:rPr>
          <w:szCs w:val="28"/>
          <w:lang w:val="en-US"/>
        </w:rPr>
        <w:t xml:space="preserve"> </w:t>
      </w:r>
      <w:r w:rsidR="00AD09FF" w:rsidRPr="00AC3134">
        <w:rPr>
          <w:szCs w:val="28"/>
          <w:lang w:val="en-US"/>
        </w:rPr>
        <w:t>hạn chế</w:t>
      </w:r>
      <w:r w:rsidR="00821F51" w:rsidRPr="00AC3134">
        <w:rPr>
          <w:szCs w:val="28"/>
        </w:rPr>
        <w:t xml:space="preserve"> nhất là trên </w:t>
      </w:r>
      <w:r w:rsidR="00AD09FF" w:rsidRPr="00AC3134">
        <w:rPr>
          <w:szCs w:val="28"/>
          <w:lang w:val="en-US"/>
        </w:rPr>
        <w:t>lĩnh vực chuyển đổi số, thanh toán không dùng tiền mặt</w:t>
      </w:r>
      <w:r w:rsidR="00F655C2" w:rsidRPr="00AC3134">
        <w:rPr>
          <w:szCs w:val="28"/>
        </w:rPr>
        <w:t xml:space="preserve">. </w:t>
      </w:r>
    </w:p>
    <w:p w14:paraId="5846539C" w14:textId="77777777" w:rsidR="00905A3D" w:rsidRPr="00970B77" w:rsidRDefault="0072180B" w:rsidP="00E30724">
      <w:pPr>
        <w:spacing w:before="80" w:after="0" w:line="240" w:lineRule="auto"/>
        <w:ind w:firstLine="567"/>
        <w:jc w:val="both"/>
        <w:rPr>
          <w:b/>
          <w:color w:val="000000" w:themeColor="text1"/>
          <w:szCs w:val="28"/>
        </w:rPr>
      </w:pPr>
      <w:r w:rsidRPr="00970B77">
        <w:rPr>
          <w:b/>
          <w:color w:val="000000" w:themeColor="text1"/>
          <w:szCs w:val="28"/>
          <w:lang w:val="en-US"/>
        </w:rPr>
        <w:t>III</w:t>
      </w:r>
      <w:r w:rsidRPr="00970B77">
        <w:rPr>
          <w:b/>
          <w:color w:val="000000" w:themeColor="text1"/>
          <w:szCs w:val="28"/>
        </w:rPr>
        <w:t>. QUỐC PHÒNG - AN NINH</w:t>
      </w:r>
    </w:p>
    <w:p w14:paraId="1D025CA5" w14:textId="77777777" w:rsidR="00905A3D" w:rsidRPr="00970B77" w:rsidRDefault="0072180B" w:rsidP="00E30724">
      <w:pPr>
        <w:spacing w:before="80" w:after="0" w:line="240" w:lineRule="auto"/>
        <w:ind w:firstLine="567"/>
        <w:jc w:val="both"/>
        <w:rPr>
          <w:b/>
          <w:color w:val="000000" w:themeColor="text1"/>
          <w:szCs w:val="28"/>
        </w:rPr>
      </w:pPr>
      <w:r w:rsidRPr="00970B77">
        <w:rPr>
          <w:b/>
          <w:color w:val="000000" w:themeColor="text1"/>
          <w:szCs w:val="28"/>
          <w:lang w:val="en-US"/>
        </w:rPr>
        <w:t>1</w:t>
      </w:r>
      <w:r w:rsidRPr="00970B77">
        <w:rPr>
          <w:b/>
          <w:color w:val="000000" w:themeColor="text1"/>
          <w:szCs w:val="28"/>
        </w:rPr>
        <w:t>. Kết quả đạt được</w:t>
      </w:r>
    </w:p>
    <w:p w14:paraId="7EA8D8AA" w14:textId="77777777" w:rsidR="00905A3D" w:rsidRPr="00322370" w:rsidRDefault="0072180B" w:rsidP="00E30724">
      <w:pPr>
        <w:spacing w:before="80" w:after="0" w:line="240" w:lineRule="auto"/>
        <w:ind w:firstLine="567"/>
        <w:jc w:val="both"/>
        <w:rPr>
          <w:b/>
          <w:i/>
          <w:szCs w:val="28"/>
        </w:rPr>
      </w:pPr>
      <w:r w:rsidRPr="00322370">
        <w:rPr>
          <w:b/>
          <w:i/>
          <w:szCs w:val="28"/>
          <w:lang w:val="en-US"/>
        </w:rPr>
        <w:lastRenderedPageBreak/>
        <w:t>1.1</w:t>
      </w:r>
      <w:r w:rsidRPr="00322370">
        <w:rPr>
          <w:b/>
          <w:i/>
          <w:szCs w:val="28"/>
        </w:rPr>
        <w:t>.</w:t>
      </w:r>
      <w:r w:rsidRPr="00322370">
        <w:rPr>
          <w:b/>
          <w:i/>
          <w:szCs w:val="28"/>
          <w:lang w:val="en-US"/>
        </w:rPr>
        <w:t xml:space="preserve"> Về</w:t>
      </w:r>
      <w:r w:rsidRPr="00322370">
        <w:rPr>
          <w:b/>
          <w:i/>
          <w:szCs w:val="28"/>
        </w:rPr>
        <w:t xml:space="preserve"> quốc phòng </w:t>
      </w:r>
    </w:p>
    <w:p w14:paraId="2E8CF0D6" w14:textId="0D94BF6D" w:rsidR="001541DB" w:rsidRPr="004D1113" w:rsidRDefault="004D1113" w:rsidP="00E30724">
      <w:pPr>
        <w:spacing w:before="80" w:after="0" w:line="240" w:lineRule="auto"/>
        <w:ind w:firstLine="567"/>
        <w:jc w:val="both"/>
        <w:rPr>
          <w:bCs/>
          <w:iCs/>
          <w:spacing w:val="-4"/>
          <w:szCs w:val="28"/>
          <w:lang w:val="en-US"/>
        </w:rPr>
      </w:pPr>
      <w:r w:rsidRPr="004D1113">
        <w:rPr>
          <w:szCs w:val="28"/>
        </w:rPr>
        <w:t>Thực hiện công tác tuyển chọn và gọi công dân nhập ngũ đảm bảo đạt 100% chỉ tiêu Tỉnh giao; công tác đón nhận quân nhân xuất ngũ và chính sách hậu phương quân đội</w:t>
      </w:r>
      <w:r w:rsidR="00953635">
        <w:rPr>
          <w:szCs w:val="28"/>
          <w:lang w:val="en-US"/>
        </w:rPr>
        <w:t xml:space="preserve"> được thực hiện tốt</w:t>
      </w:r>
      <w:r w:rsidRPr="004D1113">
        <w:rPr>
          <w:szCs w:val="28"/>
        </w:rPr>
        <w:t xml:space="preserve">. </w:t>
      </w:r>
      <w:r w:rsidRPr="004D1113">
        <w:rPr>
          <w:bCs/>
          <w:iCs/>
          <w:spacing w:val="-4"/>
          <w:szCs w:val="28"/>
          <w:lang w:val="en-US"/>
        </w:rPr>
        <w:t>Kịp thời bổ sung, hoàn chỉnh hệ thống văn kiện, các phương án chiến đấu; tổ chức diễn tập</w:t>
      </w:r>
      <w:r w:rsidR="00166E93">
        <w:rPr>
          <w:bCs/>
          <w:iCs/>
          <w:spacing w:val="-4"/>
          <w:szCs w:val="28"/>
          <w:lang w:val="en-US"/>
        </w:rPr>
        <w:t xml:space="preserve"> khu vực phòng thủ</w:t>
      </w:r>
      <w:r w:rsidRPr="004D1113">
        <w:rPr>
          <w:bCs/>
          <w:iCs/>
          <w:spacing w:val="-4"/>
          <w:szCs w:val="28"/>
          <w:lang w:val="en-US"/>
        </w:rPr>
        <w:t xml:space="preserve"> cấp</w:t>
      </w:r>
      <w:r w:rsidR="00166E93">
        <w:rPr>
          <w:bCs/>
          <w:iCs/>
          <w:spacing w:val="-4"/>
          <w:szCs w:val="28"/>
          <w:lang w:val="en-US"/>
        </w:rPr>
        <w:t xml:space="preserve"> huyện, cấp xã</w:t>
      </w:r>
      <w:r w:rsidRPr="004D1113">
        <w:rPr>
          <w:bCs/>
          <w:iCs/>
          <w:spacing w:val="-4"/>
          <w:szCs w:val="28"/>
          <w:lang w:val="en-US"/>
        </w:rPr>
        <w:t xml:space="preserve"> đạt 100% chỉ tiêu nghị quyết nhiệm kỳ.</w:t>
      </w:r>
    </w:p>
    <w:p w14:paraId="70001DFA" w14:textId="008FBF99" w:rsidR="00905A3D" w:rsidRPr="00C9503E" w:rsidRDefault="0072180B" w:rsidP="00E30724">
      <w:pPr>
        <w:spacing w:before="80" w:after="0" w:line="240" w:lineRule="auto"/>
        <w:ind w:firstLine="567"/>
        <w:jc w:val="both"/>
        <w:rPr>
          <w:b/>
          <w:i/>
          <w:szCs w:val="28"/>
        </w:rPr>
      </w:pPr>
      <w:r w:rsidRPr="00C9503E">
        <w:rPr>
          <w:b/>
          <w:i/>
          <w:szCs w:val="28"/>
          <w:lang w:val="en-US"/>
        </w:rPr>
        <w:t>1.2</w:t>
      </w:r>
      <w:r w:rsidRPr="00C9503E">
        <w:rPr>
          <w:b/>
          <w:i/>
          <w:szCs w:val="28"/>
        </w:rPr>
        <w:t>. Bảo đảm an ninh chính trị, giữ gìn trật tự an toàn xã hội</w:t>
      </w:r>
    </w:p>
    <w:p w14:paraId="15388411" w14:textId="77C79649" w:rsidR="004D1113" w:rsidRPr="00166E93" w:rsidRDefault="00C04609" w:rsidP="00E30724">
      <w:pPr>
        <w:spacing w:before="80" w:after="0" w:line="240" w:lineRule="auto"/>
        <w:ind w:firstLine="567"/>
        <w:jc w:val="both"/>
        <w:rPr>
          <w:color w:val="000000" w:themeColor="text1"/>
          <w:lang w:val="en-US"/>
        </w:rPr>
      </w:pPr>
      <w:r>
        <w:rPr>
          <w:color w:val="000000" w:themeColor="text1"/>
          <w:lang w:val="en-US"/>
        </w:rPr>
        <w:t xml:space="preserve">Thực hiện </w:t>
      </w:r>
      <w:r w:rsidR="001541DB" w:rsidRPr="00970B77">
        <w:rPr>
          <w:color w:val="000000" w:themeColor="text1"/>
        </w:rPr>
        <w:t xml:space="preserve">các biện pháp phòng ngừa tội phạm, </w:t>
      </w:r>
      <w:r w:rsidR="00D239C8">
        <w:rPr>
          <w:color w:val="000000" w:themeColor="text1"/>
          <w:lang w:val="en-US"/>
        </w:rPr>
        <w:t xml:space="preserve">các </w:t>
      </w:r>
      <w:r w:rsidR="001541DB" w:rsidRPr="00970B77">
        <w:rPr>
          <w:color w:val="000000" w:themeColor="text1"/>
          <w:lang w:val="nl-NL"/>
        </w:rPr>
        <w:t>đợt cao điểm tấn công trấn áp và chuyển hóa các địa bàn trọng điểm, phức tạp về trật tự an toàn xã hội, góp phần làm trong sạch địa bàn</w:t>
      </w:r>
      <w:r>
        <w:rPr>
          <w:color w:val="000000" w:themeColor="text1"/>
        </w:rPr>
        <w:t xml:space="preserve">; </w:t>
      </w:r>
      <w:r w:rsidR="001541DB" w:rsidRPr="00970B77">
        <w:rPr>
          <w:color w:val="000000" w:themeColor="text1"/>
        </w:rPr>
        <w:t xml:space="preserve">các </w:t>
      </w:r>
      <w:r w:rsidR="001541DB" w:rsidRPr="00970B77">
        <w:rPr>
          <w:color w:val="000000" w:themeColor="text1"/>
          <w:lang w:val="en-US"/>
        </w:rPr>
        <w:t>đ</w:t>
      </w:r>
      <w:r w:rsidR="001541DB" w:rsidRPr="00970B77">
        <w:rPr>
          <w:color w:val="000000" w:themeColor="text1"/>
        </w:rPr>
        <w:t xml:space="preserve">ề án, </w:t>
      </w:r>
      <w:r w:rsidR="001541DB" w:rsidRPr="00970B77">
        <w:rPr>
          <w:color w:val="000000" w:themeColor="text1"/>
          <w:lang w:val="en-US"/>
        </w:rPr>
        <w:t>d</w:t>
      </w:r>
      <w:r w:rsidR="001541DB" w:rsidRPr="00970B77">
        <w:rPr>
          <w:color w:val="000000" w:themeColor="text1"/>
        </w:rPr>
        <w:t xml:space="preserve">ự án </w:t>
      </w:r>
      <w:r w:rsidR="001541DB" w:rsidRPr="00970B77">
        <w:rPr>
          <w:color w:val="000000" w:themeColor="text1"/>
          <w:lang w:val="en-US"/>
        </w:rPr>
        <w:t>trong công tác</w:t>
      </w:r>
      <w:r w:rsidR="001541DB" w:rsidRPr="00970B77">
        <w:rPr>
          <w:color w:val="000000" w:themeColor="text1"/>
        </w:rPr>
        <w:t xml:space="preserve"> quản lý Nhà nước về an ninh trật tự</w:t>
      </w:r>
      <w:r w:rsidR="00FA3B61">
        <w:rPr>
          <w:color w:val="000000" w:themeColor="text1"/>
          <w:lang w:val="en-US"/>
        </w:rPr>
        <w:t>, an toàn giao thông</w:t>
      </w:r>
      <w:r w:rsidR="00D239C8" w:rsidRPr="001505DB">
        <w:rPr>
          <w:lang w:val="en-US"/>
        </w:rPr>
        <w:t>;</w:t>
      </w:r>
      <w:r w:rsidR="00FA3B61" w:rsidRPr="001505DB">
        <w:rPr>
          <w:lang w:val="en-US"/>
        </w:rPr>
        <w:t xml:space="preserve"> triển khai nhiều giải pháp đồng bộ nhằm đảm bảo trật tự an toàn giao thông, tai nạn giao thông được kiềm chế và kéo giảm;</w:t>
      </w:r>
      <w:r w:rsidR="00D239C8" w:rsidRPr="001505DB">
        <w:rPr>
          <w:lang w:val="en-US"/>
        </w:rPr>
        <w:t xml:space="preserve"> t</w:t>
      </w:r>
      <w:r w:rsidRPr="001505DB">
        <w:rPr>
          <w:lang w:val="en-US"/>
        </w:rPr>
        <w:t>hường xuyên</w:t>
      </w:r>
      <w:r w:rsidR="001541DB" w:rsidRPr="001505DB">
        <w:t xml:space="preserve"> phát động phong trào </w:t>
      </w:r>
      <w:r w:rsidR="001541DB" w:rsidRPr="001505DB">
        <w:rPr>
          <w:lang w:val="en-US"/>
        </w:rPr>
        <w:t>toàn dân</w:t>
      </w:r>
      <w:r w:rsidR="001541DB" w:rsidRPr="001505DB">
        <w:t xml:space="preserve"> bảo vệ an ninh Tổ quốc, </w:t>
      </w:r>
      <w:r w:rsidR="001541DB" w:rsidRPr="00970B77">
        <w:rPr>
          <w:color w:val="000000" w:themeColor="text1"/>
        </w:rPr>
        <w:t>củng cố và phát huy hiệu quả công tác đảm bảo an ninh trật tự</w:t>
      </w:r>
      <w:r w:rsidR="001541DB" w:rsidRPr="00970B77">
        <w:rPr>
          <w:color w:val="000000" w:themeColor="text1"/>
          <w:lang w:val="en-US"/>
        </w:rPr>
        <w:t xml:space="preserve"> ngay từ địa bàn cơ sở</w:t>
      </w:r>
      <w:r w:rsidR="001541DB" w:rsidRPr="00970B77">
        <w:rPr>
          <w:color w:val="000000" w:themeColor="text1"/>
        </w:rPr>
        <w:t>.</w:t>
      </w:r>
      <w:r w:rsidR="00D239C8">
        <w:rPr>
          <w:color w:val="000000" w:themeColor="text1"/>
          <w:lang w:val="en-US"/>
        </w:rPr>
        <w:t xml:space="preserve"> </w:t>
      </w:r>
      <w:r w:rsidR="001541DB" w:rsidRPr="00970B77">
        <w:rPr>
          <w:color w:val="000000" w:themeColor="text1"/>
        </w:rPr>
        <w:t xml:space="preserve">Lực lượng Công an được xây dựng theo hướng cách mạng, chính quy, tinh nhuệ, hiện đại, đảm bảo “Huyện toàn diện, xã bám sát </w:t>
      </w:r>
      <w:r w:rsidR="00A17181">
        <w:rPr>
          <w:color w:val="000000" w:themeColor="text1"/>
          <w:lang w:val="en-US"/>
        </w:rPr>
        <w:t>c</w:t>
      </w:r>
      <w:r w:rsidR="001541DB" w:rsidRPr="00970B77">
        <w:rPr>
          <w:color w:val="000000" w:themeColor="text1"/>
        </w:rPr>
        <w:t>ơ sở</w:t>
      </w:r>
      <w:r w:rsidR="001505DB">
        <w:rPr>
          <w:color w:val="000000" w:themeColor="text1"/>
        </w:rPr>
        <w:t>”</w:t>
      </w:r>
      <w:r w:rsidR="001541DB" w:rsidRPr="00970B77">
        <w:rPr>
          <w:color w:val="000000" w:themeColor="text1"/>
        </w:rPr>
        <w:t>.</w:t>
      </w:r>
      <w:r w:rsidR="00166E93">
        <w:rPr>
          <w:color w:val="000000" w:themeColor="text1"/>
          <w:lang w:val="en-US"/>
        </w:rPr>
        <w:t xml:space="preserve"> </w:t>
      </w:r>
    </w:p>
    <w:p w14:paraId="3540FE56" w14:textId="77777777" w:rsidR="004D1113" w:rsidRDefault="0072180B" w:rsidP="00E30724">
      <w:pPr>
        <w:spacing w:before="80" w:after="0" w:line="240" w:lineRule="auto"/>
        <w:ind w:firstLine="567"/>
        <w:jc w:val="both"/>
        <w:rPr>
          <w:b/>
          <w:color w:val="000000" w:themeColor="text1"/>
          <w:spacing w:val="-2"/>
          <w:szCs w:val="28"/>
        </w:rPr>
      </w:pPr>
      <w:r w:rsidRPr="00970B77">
        <w:rPr>
          <w:b/>
          <w:color w:val="000000" w:themeColor="text1"/>
          <w:spacing w:val="-2"/>
          <w:szCs w:val="28"/>
          <w:lang w:val="en-US"/>
        </w:rPr>
        <w:t>2</w:t>
      </w:r>
      <w:r w:rsidRPr="00970B77">
        <w:rPr>
          <w:b/>
          <w:color w:val="000000" w:themeColor="text1"/>
          <w:spacing w:val="-2"/>
          <w:szCs w:val="28"/>
        </w:rPr>
        <w:t>. Khó khăn, hạn chế và nguyên nhân</w:t>
      </w:r>
    </w:p>
    <w:p w14:paraId="41F5065B" w14:textId="3C3DFCB2" w:rsidR="00A37B7E" w:rsidRPr="00FA3B61" w:rsidRDefault="008E6635" w:rsidP="00A37B7E">
      <w:pPr>
        <w:spacing w:before="80" w:after="0" w:line="240" w:lineRule="auto"/>
        <w:ind w:firstLine="567"/>
        <w:jc w:val="both"/>
      </w:pPr>
      <w:r>
        <w:rPr>
          <w:lang w:val="en-US"/>
        </w:rPr>
        <w:t xml:space="preserve">Công tác huy động lực lượng dự bị động viên, kiểm tra sẵn sàng chiến đấu - huấn luyện quân số tham gia chưa </w:t>
      </w:r>
      <w:r w:rsidRPr="00FA3B61">
        <w:rPr>
          <w:lang w:val="en-US"/>
        </w:rPr>
        <w:t xml:space="preserve">đảm bảo </w:t>
      </w:r>
      <w:r w:rsidR="00AD09FF" w:rsidRPr="00FA3B61">
        <w:rPr>
          <w:lang w:val="en-US"/>
        </w:rPr>
        <w:t xml:space="preserve">chỉ tiêu </w:t>
      </w:r>
      <w:r w:rsidRPr="00FA3B61">
        <w:rPr>
          <w:lang w:val="en-US"/>
        </w:rPr>
        <w:t>theo kế hoạch</w:t>
      </w:r>
      <w:r w:rsidR="00AD09FF" w:rsidRPr="00FA3B61">
        <w:rPr>
          <w:lang w:val="en-US"/>
        </w:rPr>
        <w:t xml:space="preserve"> đề ra</w:t>
      </w:r>
      <w:r w:rsidR="007931D6" w:rsidRPr="00FA3B61">
        <w:rPr>
          <w:lang w:val="en-US"/>
        </w:rPr>
        <w:t>.</w:t>
      </w:r>
      <w:r w:rsidR="00172131">
        <w:t xml:space="preserve"> </w:t>
      </w:r>
      <w:r w:rsidR="00A37B7E" w:rsidRPr="00FA3B61">
        <w:rPr>
          <w:lang w:val="en-US"/>
        </w:rPr>
        <w:t>Tình hình tội phạm</w:t>
      </w:r>
      <w:r w:rsidR="00A37B7E" w:rsidRPr="00FA3B61">
        <w:t xml:space="preserve"> và vi phạm pháp luật</w:t>
      </w:r>
      <w:r w:rsidR="00A37B7E" w:rsidRPr="00FA3B61">
        <w:rPr>
          <w:lang w:val="en-US"/>
        </w:rPr>
        <w:t xml:space="preserve"> diễn biến phức tạp, có chiều hướng gia tăng. </w:t>
      </w:r>
    </w:p>
    <w:p w14:paraId="1DFD6D2A" w14:textId="4EA98035" w:rsidR="0023189B" w:rsidRPr="0023189B" w:rsidRDefault="0023189B" w:rsidP="00E30724">
      <w:pPr>
        <w:spacing w:before="80" w:after="0" w:line="240" w:lineRule="auto"/>
        <w:ind w:firstLine="567"/>
        <w:jc w:val="both"/>
        <w:rPr>
          <w:b/>
        </w:rPr>
      </w:pPr>
      <w:r w:rsidRPr="0023189B">
        <w:rPr>
          <w:b/>
          <w:lang w:val="en-US"/>
        </w:rPr>
        <w:t>IV</w:t>
      </w:r>
      <w:r w:rsidRPr="0023189B">
        <w:rPr>
          <w:b/>
        </w:rPr>
        <w:t>. XÂY DỰNG HỆ THỐNG CHÍNH TRỊ</w:t>
      </w:r>
    </w:p>
    <w:p w14:paraId="1E51AF57" w14:textId="77777777" w:rsidR="0023189B" w:rsidRPr="0023189B" w:rsidRDefault="0023189B" w:rsidP="00E30724">
      <w:pPr>
        <w:spacing w:before="80" w:after="0" w:line="240" w:lineRule="auto"/>
        <w:ind w:firstLine="567"/>
        <w:jc w:val="both"/>
        <w:rPr>
          <w:b/>
          <w:lang w:val="x-none"/>
        </w:rPr>
      </w:pPr>
      <w:r w:rsidRPr="0023189B">
        <w:rPr>
          <w:b/>
          <w:lang w:val="en-US"/>
        </w:rPr>
        <w:t>1</w:t>
      </w:r>
      <w:r w:rsidRPr="0023189B">
        <w:rPr>
          <w:b/>
          <w:lang w:val="x-none"/>
        </w:rPr>
        <w:t>. Kết quả đạt được</w:t>
      </w:r>
    </w:p>
    <w:p w14:paraId="3EC0503B" w14:textId="073F8678" w:rsidR="0023189B" w:rsidRPr="004D30CF" w:rsidRDefault="0023189B" w:rsidP="00E30724">
      <w:pPr>
        <w:spacing w:before="80" w:after="0" w:line="240" w:lineRule="auto"/>
        <w:ind w:firstLine="567"/>
        <w:jc w:val="both"/>
        <w:rPr>
          <w:b/>
          <w:i/>
          <w:lang w:val="en-US"/>
        </w:rPr>
      </w:pPr>
      <w:r w:rsidRPr="004D30CF">
        <w:rPr>
          <w:b/>
          <w:i/>
          <w:lang w:val="en-US"/>
        </w:rPr>
        <w:t>1.1</w:t>
      </w:r>
      <w:r w:rsidRPr="004D30CF">
        <w:rPr>
          <w:b/>
          <w:i/>
          <w:lang w:val="x-none"/>
        </w:rPr>
        <w:t>. Công tác xây dựng</w:t>
      </w:r>
      <w:r w:rsidRPr="004D30CF">
        <w:rPr>
          <w:b/>
          <w:i/>
          <w:lang w:val="en-US"/>
        </w:rPr>
        <w:t xml:space="preserve">, chỉnh đốn </w:t>
      </w:r>
      <w:r w:rsidR="004D1113" w:rsidRPr="004D30CF">
        <w:rPr>
          <w:b/>
          <w:i/>
          <w:lang w:val="en-US"/>
        </w:rPr>
        <w:t xml:space="preserve">Đảng </w:t>
      </w:r>
      <w:r w:rsidRPr="004D30CF">
        <w:rPr>
          <w:b/>
          <w:i/>
          <w:lang w:val="en-US"/>
        </w:rPr>
        <w:t>tiếp tục có chuyển biến tích cực</w:t>
      </w:r>
    </w:p>
    <w:p w14:paraId="66202BD3" w14:textId="045930AA" w:rsidR="00A90A2A" w:rsidRPr="00AC3134" w:rsidRDefault="00A90A2A" w:rsidP="00A90A2A">
      <w:pPr>
        <w:spacing w:before="80" w:after="0" w:line="240" w:lineRule="auto"/>
        <w:ind w:firstLine="567"/>
        <w:jc w:val="both"/>
        <w:rPr>
          <w:spacing w:val="-2"/>
          <w:lang w:val="en-US"/>
        </w:rPr>
      </w:pPr>
      <w:r w:rsidRPr="00AC3134">
        <w:rPr>
          <w:spacing w:val="-2"/>
          <w:lang w:val="en-US"/>
        </w:rPr>
        <w:t xml:space="preserve">Công tác giáo dục, bồi dưỡng lý luận chủ nghĩa Mác - Lênin, tư tưởng Hồ Chí Minh, lý tưởng, truyền thống cách mạng gắn với thực tiễn được coi trọng và thực hiện thường xuyên. Từng bước đổi mới, nâng cao chất lượng, hiệu quả trong triển khai học tập, quán triệt các nghị quyết, chỉ thị, kết luận của Đảng; </w:t>
      </w:r>
      <w:r w:rsidR="00AA2630">
        <w:rPr>
          <w:spacing w:val="-2"/>
          <w:lang w:val="en-US"/>
        </w:rPr>
        <w:t>t</w:t>
      </w:r>
      <w:r w:rsidRPr="00AC3134">
        <w:rPr>
          <w:spacing w:val="-2"/>
          <w:lang w:val="en-US"/>
        </w:rPr>
        <w:t xml:space="preserve">hực hiện </w:t>
      </w:r>
      <w:r w:rsidR="0047242D" w:rsidRPr="00AC3134">
        <w:rPr>
          <w:spacing w:val="-2"/>
        </w:rPr>
        <w:t xml:space="preserve">Kết luận số 01-KL/TW, ngày 18/5/2021 </w:t>
      </w:r>
      <w:r w:rsidR="0047242D" w:rsidRPr="00AC3134">
        <w:rPr>
          <w:spacing w:val="-2"/>
          <w:lang w:val="en-US"/>
        </w:rPr>
        <w:t xml:space="preserve">của Bộ Chính trị </w:t>
      </w:r>
      <w:r w:rsidR="0047242D" w:rsidRPr="00AC3134">
        <w:rPr>
          <w:spacing w:val="-2"/>
        </w:rPr>
        <w:t xml:space="preserve">về tiếp tục thực hiện </w:t>
      </w:r>
      <w:r w:rsidRPr="00AC3134">
        <w:rPr>
          <w:spacing w:val="-2"/>
          <w:lang w:val="en-US"/>
        </w:rPr>
        <w:t>Chỉ thị số 05-CT/TW</w:t>
      </w:r>
      <w:r w:rsidR="0047242D" w:rsidRPr="00AC3134">
        <w:rPr>
          <w:spacing w:val="-2"/>
        </w:rPr>
        <w:t>, ngày 15/5/2016 của Bộ Chính trị (khóa XII)</w:t>
      </w:r>
      <w:r w:rsidRPr="00AC3134">
        <w:rPr>
          <w:spacing w:val="-2"/>
          <w:lang w:val="en-US"/>
        </w:rPr>
        <w:t xml:space="preserve"> về </w:t>
      </w:r>
      <w:r w:rsidRPr="00AC3134">
        <w:rPr>
          <w:i/>
          <w:spacing w:val="-2"/>
          <w:lang w:val="en-US"/>
        </w:rPr>
        <w:t>“</w:t>
      </w:r>
      <w:r w:rsidR="0047242D" w:rsidRPr="00AC3134">
        <w:rPr>
          <w:i/>
          <w:spacing w:val="-2"/>
        </w:rPr>
        <w:t xml:space="preserve">đẩy mạnh </w:t>
      </w:r>
      <w:r w:rsidRPr="00AC3134">
        <w:rPr>
          <w:i/>
          <w:spacing w:val="-2"/>
          <w:lang w:val="en-US"/>
        </w:rPr>
        <w:t xml:space="preserve">học tập và làm theo tư tưởng, đạo đức, phong cách Hồ Chí Minh” </w:t>
      </w:r>
      <w:r w:rsidRPr="00AC3134">
        <w:rPr>
          <w:spacing w:val="-2"/>
          <w:lang w:val="en-US"/>
        </w:rPr>
        <w:t xml:space="preserve">với việc triển khai thực hiện Nghị quyết Trung ương 4 Khóa XI, XII, XIII </w:t>
      </w:r>
      <w:r w:rsidR="00CE3F26" w:rsidRPr="00AC3134">
        <w:rPr>
          <w:spacing w:val="-2"/>
        </w:rPr>
        <w:t xml:space="preserve">đã </w:t>
      </w:r>
      <w:r w:rsidRPr="00AC3134">
        <w:rPr>
          <w:spacing w:val="-2"/>
          <w:lang w:val="en-US"/>
        </w:rPr>
        <w:t>trở thành nhiệm vụ quan trọng, thường xuyên của mỗi tổ chức đảng và cán bộ, đả</w:t>
      </w:r>
      <w:r w:rsidR="00AA2630">
        <w:rPr>
          <w:spacing w:val="-2"/>
          <w:lang w:val="en-US"/>
        </w:rPr>
        <w:t>ng viên.</w:t>
      </w:r>
    </w:p>
    <w:p w14:paraId="610DE4AC" w14:textId="044D441E" w:rsidR="00A41A6B" w:rsidRPr="00AC3134" w:rsidRDefault="00AA767A" w:rsidP="00E30724">
      <w:pPr>
        <w:spacing w:before="80" w:after="0" w:line="240" w:lineRule="auto"/>
        <w:ind w:firstLine="567"/>
        <w:jc w:val="both"/>
      </w:pPr>
      <w:r w:rsidRPr="00AC3134">
        <w:rPr>
          <w:lang w:val="en-US"/>
        </w:rPr>
        <w:t>Công tác tổ chức bộ máy của các cấp ủy đảng và hệ thống chính trị từ Huyện đến cơ sở tiếp tục được quan tâm chỉ đạo sắp xếp, củng cố, kiện toàn gắn với tinh giản biên chế từng bước tinh gọn, hoạt động hiệu lực, hiệu quả theo tinh thần chỉ đạo của Trung ương và của Tỉnh.</w:t>
      </w:r>
      <w:r w:rsidR="00AA2630">
        <w:rPr>
          <w:lang w:val="en-US"/>
        </w:rPr>
        <w:t xml:space="preserve"> </w:t>
      </w:r>
      <w:r w:rsidR="0023189B" w:rsidRPr="00AC3134">
        <w:rPr>
          <w:lang w:val="en-US"/>
        </w:rPr>
        <w:t xml:space="preserve">Đảng bộ Huyện có </w:t>
      </w:r>
      <w:r w:rsidR="0023189B" w:rsidRPr="00AC3134">
        <w:t>37</w:t>
      </w:r>
      <w:r w:rsidR="0023189B" w:rsidRPr="00AC3134">
        <w:rPr>
          <w:lang w:val="en-US"/>
        </w:rPr>
        <w:t xml:space="preserve"> cơ sở đảng. Thành lập mới 0</w:t>
      </w:r>
      <w:r w:rsidR="00584C34" w:rsidRPr="00AC3134">
        <w:rPr>
          <w:lang w:val="en-US"/>
        </w:rPr>
        <w:t>4</w:t>
      </w:r>
      <w:r w:rsidR="0023189B" w:rsidRPr="00AC3134">
        <w:rPr>
          <w:lang w:val="en-US"/>
        </w:rPr>
        <w:t xml:space="preserve"> chi bộ doanh nghiệp; trong đó, 01 chi bộ cơ sở trực thuộc Huyện ủy và 0</w:t>
      </w:r>
      <w:r w:rsidR="00584C34" w:rsidRPr="00AC3134">
        <w:rPr>
          <w:lang w:val="en-US"/>
        </w:rPr>
        <w:t>3</w:t>
      </w:r>
      <w:r w:rsidR="0023189B" w:rsidRPr="00AC3134">
        <w:rPr>
          <w:lang w:val="en-US"/>
        </w:rPr>
        <w:t xml:space="preserve"> chi bộ trực thuộc Đảng ủy xã</w:t>
      </w:r>
      <w:r w:rsidR="007C548A" w:rsidRPr="00AC3134">
        <w:t>, thị trấn</w:t>
      </w:r>
      <w:r w:rsidR="0023189B" w:rsidRPr="00AC3134">
        <w:rPr>
          <w:lang w:val="en-US"/>
        </w:rPr>
        <w:t xml:space="preserve">. </w:t>
      </w:r>
      <w:r w:rsidRPr="00AC3134">
        <w:rPr>
          <w:lang w:val="en-US"/>
        </w:rPr>
        <w:t>Công tác phát triển đảng viên luôn được Huyện ủy quan tâm</w:t>
      </w:r>
      <w:r w:rsidRPr="00AC3134">
        <w:t xml:space="preserve"> thực hiện </w:t>
      </w:r>
      <w:r w:rsidRPr="00AC3134">
        <w:rPr>
          <w:lang w:val="en-US"/>
        </w:rPr>
        <w:t xml:space="preserve">vượt </w:t>
      </w:r>
      <w:r w:rsidRPr="00AC3134">
        <w:t>chỉ tiêu Nghị quyết đề ra và chỉ tiêu Tỉnh giao</w:t>
      </w:r>
      <w:r w:rsidR="0023189B" w:rsidRPr="00AC3134">
        <w:rPr>
          <w:lang w:val="en-US"/>
        </w:rPr>
        <w:t>.</w:t>
      </w:r>
      <w:r w:rsidR="00611519" w:rsidRPr="00AC3134">
        <w:t xml:space="preserve"> </w:t>
      </w:r>
    </w:p>
    <w:p w14:paraId="5539C7CB" w14:textId="47452145" w:rsidR="00D815AE" w:rsidRPr="00CF41A0" w:rsidRDefault="00D27754" w:rsidP="00E30724">
      <w:pPr>
        <w:spacing w:before="80" w:after="0" w:line="240" w:lineRule="auto"/>
        <w:ind w:firstLine="567"/>
        <w:jc w:val="both"/>
        <w:rPr>
          <w:spacing w:val="-2"/>
          <w:lang w:val="pt-BR"/>
        </w:rPr>
      </w:pPr>
      <w:r>
        <w:rPr>
          <w:spacing w:val="-2"/>
        </w:rPr>
        <w:t>C</w:t>
      </w:r>
      <w:r w:rsidR="008527EA" w:rsidRPr="00CF41A0">
        <w:rPr>
          <w:spacing w:val="-2"/>
        </w:rPr>
        <w:t xml:space="preserve">ấp ủy, tổ chức đảng các cấp đã tổ chức kiểm tra đối với </w:t>
      </w:r>
      <w:r w:rsidR="008527EA" w:rsidRPr="00CF41A0">
        <w:rPr>
          <w:spacing w:val="-2"/>
          <w:lang w:val="en-US"/>
        </w:rPr>
        <w:t>173</w:t>
      </w:r>
      <w:r w:rsidR="008527EA" w:rsidRPr="00CF41A0">
        <w:rPr>
          <w:spacing w:val="-2"/>
        </w:rPr>
        <w:t xml:space="preserve"> tổ chức đảng và </w:t>
      </w:r>
      <w:r w:rsidR="008527EA" w:rsidRPr="00CF41A0">
        <w:rPr>
          <w:spacing w:val="-2"/>
          <w:lang w:val="en-US"/>
        </w:rPr>
        <w:t xml:space="preserve">211 </w:t>
      </w:r>
      <w:r w:rsidR="008527EA" w:rsidRPr="00CF41A0">
        <w:rPr>
          <w:spacing w:val="-2"/>
        </w:rPr>
        <w:t>đảng viên,</w:t>
      </w:r>
      <w:r w:rsidR="008527EA" w:rsidRPr="00CF41A0">
        <w:rPr>
          <w:i/>
          <w:spacing w:val="-2"/>
          <w:lang w:val="pt-BR"/>
        </w:rPr>
        <w:t xml:space="preserve"> </w:t>
      </w:r>
      <w:r w:rsidR="008527EA" w:rsidRPr="00CF41A0">
        <w:rPr>
          <w:spacing w:val="-2"/>
          <w:lang w:val="pt-BR"/>
        </w:rPr>
        <w:t>giám sát</w:t>
      </w:r>
      <w:r w:rsidR="008527EA" w:rsidRPr="00CF41A0">
        <w:rPr>
          <w:spacing w:val="-2"/>
        </w:rPr>
        <w:t xml:space="preserve"> chuyên đề</w:t>
      </w:r>
      <w:r w:rsidR="008527EA" w:rsidRPr="00CF41A0">
        <w:rPr>
          <w:spacing w:val="-2"/>
          <w:lang w:val="pt-BR"/>
        </w:rPr>
        <w:t xml:space="preserve"> đối với </w:t>
      </w:r>
      <w:r w:rsidR="008527EA" w:rsidRPr="00CF41A0">
        <w:rPr>
          <w:spacing w:val="-2"/>
          <w:lang w:val="en-US"/>
        </w:rPr>
        <w:t>169</w:t>
      </w:r>
      <w:r w:rsidR="008527EA" w:rsidRPr="00CF41A0">
        <w:rPr>
          <w:spacing w:val="-2"/>
        </w:rPr>
        <w:t xml:space="preserve"> tổ chức đảng và 2</w:t>
      </w:r>
      <w:r w:rsidR="008527EA" w:rsidRPr="00CF41A0">
        <w:rPr>
          <w:spacing w:val="-2"/>
          <w:lang w:val="en-US"/>
        </w:rPr>
        <w:t>27</w:t>
      </w:r>
      <w:r w:rsidR="008527EA" w:rsidRPr="00CF41A0">
        <w:rPr>
          <w:spacing w:val="-2"/>
        </w:rPr>
        <w:t xml:space="preserve"> đảng viên</w:t>
      </w:r>
      <w:r w:rsidR="008527EA" w:rsidRPr="00CF41A0">
        <w:rPr>
          <w:spacing w:val="-2"/>
          <w:lang w:val="en-US"/>
        </w:rPr>
        <w:t xml:space="preserve"> là người đứng đầu các cấp ủy</w:t>
      </w:r>
      <w:r w:rsidR="00DE647A">
        <w:rPr>
          <w:spacing w:val="-2"/>
          <w:lang w:val="en-US"/>
        </w:rPr>
        <w:t xml:space="preserve"> đảng, chính quyền trong các cơ quan, đơn vị</w:t>
      </w:r>
      <w:r w:rsidR="00D43125">
        <w:rPr>
          <w:spacing w:val="-2"/>
        </w:rPr>
        <w:t xml:space="preserve">. </w:t>
      </w:r>
      <w:r w:rsidR="00F5701A">
        <w:rPr>
          <w:spacing w:val="-2"/>
        </w:rPr>
        <w:t>Qua công tác kiểm tra, giám sát đã phát hiệ</w:t>
      </w:r>
      <w:r w:rsidR="00DE647A">
        <w:rPr>
          <w:spacing w:val="-2"/>
        </w:rPr>
        <w:t xml:space="preserve">n, góp ý, chỉ đạo các tổ chức đảng, đảng viên khắc phục những </w:t>
      </w:r>
      <w:r w:rsidR="00DE647A">
        <w:rPr>
          <w:spacing w:val="-2"/>
        </w:rPr>
        <w:lastRenderedPageBreak/>
        <w:t xml:space="preserve">hạn chế, khuyết điểm, thiếu sót </w:t>
      </w:r>
      <w:r w:rsidR="00F5701A">
        <w:rPr>
          <w:spacing w:val="-2"/>
        </w:rPr>
        <w:t xml:space="preserve">và xử lý kỷ luật 01 tổ chức đảng và </w:t>
      </w:r>
      <w:r w:rsidR="00DE647A">
        <w:rPr>
          <w:spacing w:val="-2"/>
          <w:lang w:val="en-US"/>
        </w:rPr>
        <w:t>70</w:t>
      </w:r>
      <w:r w:rsidR="00F5701A">
        <w:rPr>
          <w:spacing w:val="-2"/>
        </w:rPr>
        <w:t xml:space="preserve"> đảng viên có vi phạm. </w:t>
      </w:r>
    </w:p>
    <w:p w14:paraId="4CA4267C" w14:textId="3237037D" w:rsidR="0023189B" w:rsidRDefault="0023189B" w:rsidP="00E30724">
      <w:pPr>
        <w:spacing w:before="80" w:after="0" w:line="240" w:lineRule="auto"/>
        <w:ind w:firstLine="567"/>
        <w:jc w:val="both"/>
        <w:rPr>
          <w:b/>
          <w:i/>
          <w:lang w:val="en-US"/>
        </w:rPr>
      </w:pPr>
      <w:r w:rsidRPr="000F7ED4">
        <w:rPr>
          <w:b/>
          <w:i/>
          <w:lang w:val="en-US"/>
        </w:rPr>
        <w:t>1.2</w:t>
      </w:r>
      <w:r w:rsidRPr="000F7ED4">
        <w:rPr>
          <w:b/>
          <w:i/>
        </w:rPr>
        <w:t xml:space="preserve">. </w:t>
      </w:r>
      <w:r w:rsidRPr="000F7ED4">
        <w:rPr>
          <w:b/>
          <w:i/>
          <w:lang w:val="en-US"/>
        </w:rPr>
        <w:t>Chính quyền tiếp tục được củng cố, kiện toàn, hoạt động thực thi và bảo vệ pháp luật được tăng cường</w:t>
      </w:r>
    </w:p>
    <w:p w14:paraId="4CFE7A20" w14:textId="47E42B70" w:rsidR="00DF040C" w:rsidRDefault="00DF040C" w:rsidP="00E30724">
      <w:pPr>
        <w:spacing w:before="80" w:after="0" w:line="240" w:lineRule="auto"/>
        <w:ind w:firstLine="567"/>
        <w:jc w:val="both"/>
      </w:pPr>
      <w:r w:rsidRPr="00322370">
        <w:t xml:space="preserve">Chất lượng hoạt động của Hội đồng nhân </w:t>
      </w:r>
      <w:r>
        <w:t xml:space="preserve">dân các cấp ngày càng được nâng lên, thực hiện tốt chức năng quyết định, giám sát và đại diện; phản ánh kịp thời những nguyên vọng, kiến nghị của cử tri địa phương đến cơ quan chức năng; tích cực theo dõi, đôn đốc, giám sát việc giải quyết kiến nghị và thông tin kết quả giải quyết đến cử tri. Ủy ban nhân dân các cấp thực hiện tốt chức năng, nhiệm vụ điều hành thực hiện nhiệm vụ </w:t>
      </w:r>
      <w:r w:rsidR="000A15C9">
        <w:t xml:space="preserve">kinh tế - xã hội, quốc phòng </w:t>
      </w:r>
      <w:r w:rsidR="009D036F">
        <w:t>-</w:t>
      </w:r>
      <w:r w:rsidR="000A15C9">
        <w:t xml:space="preserve"> an ninh</w:t>
      </w:r>
      <w:r>
        <w:t xml:space="preserve"> ở địa phương; chất lượng, hiệu quả quản lý nhà nước ngày càng được nâng cao. Việc phân cấp quản lý cho các cơ quan, ban, ngành</w:t>
      </w:r>
      <w:r w:rsidR="00543C4E">
        <w:t xml:space="preserve"> và Ủy ban nhân dân các xã, thị trấn</w:t>
      </w:r>
      <w:r>
        <w:t xml:space="preserve"> được Ủy ban nhân dân Huyện tiếp tục thực hiện trên một số</w:t>
      </w:r>
      <w:r w:rsidR="00C83C27">
        <w:t xml:space="preserve"> ngành, </w:t>
      </w:r>
      <w:r>
        <w:t xml:space="preserve">lĩnh vực đã giúp phát huy tính chủ động, sáng tạo, khai thác tốt tiềm năng, thế mạnh của mỗi </w:t>
      </w:r>
      <w:r w:rsidR="00543C4E">
        <w:t>ngành, địa phương, từng bước nâng cao vai trò, trách nhiệm trong quản lý, điều hành.</w:t>
      </w:r>
    </w:p>
    <w:p w14:paraId="700C23AE" w14:textId="685F1165" w:rsidR="0023189B" w:rsidRPr="000F7ED4" w:rsidRDefault="0023189B" w:rsidP="00E30724">
      <w:pPr>
        <w:spacing w:before="80" w:after="0" w:line="240" w:lineRule="auto"/>
        <w:ind w:firstLine="567"/>
        <w:jc w:val="both"/>
        <w:rPr>
          <w:b/>
          <w:i/>
          <w:lang w:val="en-US"/>
        </w:rPr>
      </w:pPr>
      <w:r w:rsidRPr="000F7ED4">
        <w:rPr>
          <w:b/>
          <w:i/>
          <w:lang w:val="en-US"/>
        </w:rPr>
        <w:t>1.3. Công tác nội chính, cải cách tư pháp, phòng chống tham nhũng, tiêu cực được tập trung chỉ đạo, đạt nhiều kết quả quan trọng</w:t>
      </w:r>
    </w:p>
    <w:p w14:paraId="07BD6991" w14:textId="4446EB25" w:rsidR="0023189B" w:rsidRPr="00707C10" w:rsidRDefault="0023189B" w:rsidP="00E30724">
      <w:pPr>
        <w:spacing w:before="80" w:after="0" w:line="240" w:lineRule="auto"/>
        <w:ind w:firstLine="567"/>
        <w:jc w:val="both"/>
        <w:rPr>
          <w:bCs/>
          <w:lang w:val="en-US"/>
        </w:rPr>
      </w:pPr>
      <w:r w:rsidRPr="0023189B">
        <w:t xml:space="preserve">Các cấp ủy đảng, chính quyền thường xuyên quán triệt, nâng cao vai trò, trách nhiệm và tính tiên phong, gương mẫu của cán bộ, đảng viên, trước hết là người đứng đầu trong thực hành tiết kiệm, phòng, chống tham nhũng, tiêu cực. Thực hiện tốt các nội dung công khai, minh bạch để phòng ngừa tiêu cực. </w:t>
      </w:r>
      <w:r w:rsidRPr="0023189B">
        <w:rPr>
          <w:lang w:val="en-US"/>
        </w:rPr>
        <w:t>Công tác theo dõi, hướng dẫn, kiểm tra, giám sát việc thực hiện các quy định về phòng, chống tham nhũng, tiêu cực được quan tâm, ngày càng nền nếp, hiệu quả</w:t>
      </w:r>
      <w:r w:rsidRPr="0023189B">
        <w:rPr>
          <w:i/>
        </w:rPr>
        <w:t>.</w:t>
      </w:r>
      <w:r w:rsidR="00707C10">
        <w:rPr>
          <w:bCs/>
          <w:lang w:val="en-US"/>
        </w:rPr>
        <w:t xml:space="preserve"> </w:t>
      </w:r>
      <w:r w:rsidRPr="0023189B">
        <w:t>Các cơ quan, đơn vị, địa phương thực hiện tốt việc công khai, minh bạch các quy trình thủ tục trong quản lý Nhà nước theo quy định.</w:t>
      </w:r>
    </w:p>
    <w:p w14:paraId="52170881" w14:textId="77777777" w:rsidR="0023189B" w:rsidRPr="00322370" w:rsidRDefault="0023189B" w:rsidP="00E30724">
      <w:pPr>
        <w:spacing w:before="80" w:after="0" w:line="240" w:lineRule="auto"/>
        <w:ind w:firstLine="567"/>
        <w:jc w:val="both"/>
        <w:rPr>
          <w:b/>
          <w:i/>
          <w:lang w:val="en-US"/>
        </w:rPr>
      </w:pPr>
      <w:r w:rsidRPr="00322370">
        <w:rPr>
          <w:b/>
          <w:i/>
          <w:lang w:val="en-US"/>
        </w:rPr>
        <w:t>1.4</w:t>
      </w:r>
      <w:r w:rsidRPr="00322370">
        <w:rPr>
          <w:b/>
          <w:i/>
        </w:rPr>
        <w:t xml:space="preserve">. Công tác dân vận, Mặt trận </w:t>
      </w:r>
      <w:r w:rsidRPr="00322370">
        <w:rPr>
          <w:b/>
          <w:i/>
          <w:lang w:val="en-US"/>
        </w:rPr>
        <w:t xml:space="preserve">Tổ quốc </w:t>
      </w:r>
      <w:r w:rsidRPr="00322370">
        <w:rPr>
          <w:b/>
          <w:i/>
        </w:rPr>
        <w:t xml:space="preserve">và các </w:t>
      </w:r>
      <w:r w:rsidRPr="00322370">
        <w:rPr>
          <w:b/>
          <w:i/>
          <w:lang w:val="en-US"/>
        </w:rPr>
        <w:t>tổ chức chính trị - xã hội tiếp tục đổi mới, hướng mạnh về cơ sở, phát huy vai trò dân chủ, giám sát, phản biện xã hội góp phần xây dựng đảng, chính quyền trong sạch, vững mạnh</w:t>
      </w:r>
    </w:p>
    <w:p w14:paraId="365C981A" w14:textId="3E46609E" w:rsidR="009D2CC6" w:rsidRPr="00FA3B61" w:rsidRDefault="003F2B50" w:rsidP="009D2CC6">
      <w:pPr>
        <w:spacing w:before="80" w:after="0" w:line="240" w:lineRule="auto"/>
        <w:ind w:firstLine="567"/>
        <w:jc w:val="both"/>
        <w:rPr>
          <w:bCs/>
          <w:lang w:val="en-US"/>
        </w:rPr>
      </w:pPr>
      <w:r>
        <w:rPr>
          <w:bCs/>
        </w:rPr>
        <w:t>Công tác dân vận chính quyền các cấp có nhiều chuyển biến tích cực</w:t>
      </w:r>
      <w:r w:rsidR="00105CE9" w:rsidRPr="00105CE9">
        <w:rPr>
          <w:bCs/>
          <w:lang w:val="pt-BR"/>
        </w:rPr>
        <w:t>.</w:t>
      </w:r>
      <w:r>
        <w:rPr>
          <w:bCs/>
        </w:rPr>
        <w:t xml:space="preserve"> Công tác đối thoại giữa người đứng đầu cấp ủy, chính quyền các cấp với nhân dân, doanh nghiệp và diễn đàn các ngành </w:t>
      </w:r>
      <w:r w:rsidRPr="003F2B50">
        <w:rPr>
          <w:bCs/>
          <w:i/>
        </w:rPr>
        <w:t>“Lắng nghe ý kiến nhân dân”</w:t>
      </w:r>
      <w:r>
        <w:rPr>
          <w:bCs/>
        </w:rPr>
        <w:t xml:space="preserve"> được tổ chức nghiêm túc, hiệu quả từ </w:t>
      </w:r>
      <w:r w:rsidR="00AF124E">
        <w:rPr>
          <w:bCs/>
        </w:rPr>
        <w:t xml:space="preserve">Huyện </w:t>
      </w:r>
      <w:r>
        <w:rPr>
          <w:bCs/>
        </w:rPr>
        <w:t>đến cơ sở.</w:t>
      </w:r>
      <w:r w:rsidR="00F359B6">
        <w:rPr>
          <w:bCs/>
          <w:lang w:val="en-US"/>
        </w:rPr>
        <w:t xml:space="preserve"> </w:t>
      </w:r>
      <w:r w:rsidR="00D32D22">
        <w:rPr>
          <w:bCs/>
        </w:rPr>
        <w:t xml:space="preserve">Hoạt động của Mặt trận Tổ quốc và các tổ chức chính trị - xã hội tiếp tục có nhiều đổi mới về nội dung, phương thức hoạt động, trọng tâm là hướng mạnh về cơ sở; quan tâm bảo vệ quyền và lợi ích hợp pháp, chính đáng của nhân dân, đoàn viên, hội viên. Công tác tập hợp, phát triển đoàn viên, hội viên và xây dựng lực lượng nòng cốt ở cơ sở, nhất là trong các doanh nghiệp ngoài khu vực nhà nước được thực hiện tốt. </w:t>
      </w:r>
      <w:r w:rsidR="009D2CC6" w:rsidRPr="00FA3B61">
        <w:rPr>
          <w:bCs/>
          <w:lang w:val="en-US"/>
        </w:rPr>
        <w:t>Các cuộc vận động các phong trào thi đua yêu nước, thi đua “</w:t>
      </w:r>
      <w:r w:rsidR="009D2CC6" w:rsidRPr="00FA3B61">
        <w:rPr>
          <w:bCs/>
          <w:i/>
          <w:lang w:val="en-US"/>
        </w:rPr>
        <w:t>Dân vận khéo</w:t>
      </w:r>
      <w:r w:rsidR="009D2CC6" w:rsidRPr="00FA3B61">
        <w:rPr>
          <w:bCs/>
          <w:lang w:val="en-US"/>
        </w:rPr>
        <w:t>” và thực hiện Đ</w:t>
      </w:r>
      <w:r w:rsidR="009A1AB0" w:rsidRPr="00FA3B61">
        <w:rPr>
          <w:bCs/>
        </w:rPr>
        <w:t>ề</w:t>
      </w:r>
      <w:r w:rsidR="009D2CC6" w:rsidRPr="00FA3B61">
        <w:rPr>
          <w:bCs/>
          <w:lang w:val="en-US"/>
        </w:rPr>
        <w:t xml:space="preserve"> án </w:t>
      </w:r>
      <w:r w:rsidR="009D2CC6" w:rsidRPr="00FA3B61">
        <w:rPr>
          <w:bCs/>
          <w:i/>
          <w:lang w:val="en-US"/>
        </w:rPr>
        <w:t>"Công tác Dân vận tham gia xây dựng nếp sống văn hóa - văn minh"</w:t>
      </w:r>
      <w:r w:rsidR="009D2CC6" w:rsidRPr="00FA3B61">
        <w:rPr>
          <w:bCs/>
          <w:lang w:val="en-US"/>
        </w:rPr>
        <w:t xml:space="preserve"> </w:t>
      </w:r>
      <w:r w:rsidR="00060932">
        <w:rPr>
          <w:bCs/>
          <w:lang w:val="en-US"/>
        </w:rPr>
        <w:t xml:space="preserve">, </w:t>
      </w:r>
      <w:r w:rsidR="00060932" w:rsidRPr="00060932">
        <w:rPr>
          <w:bCs/>
          <w:i/>
          <w:lang w:val="en-US"/>
        </w:rPr>
        <w:t>ngày thứ bảy văn minh</w:t>
      </w:r>
      <w:r w:rsidR="00060932">
        <w:rPr>
          <w:bCs/>
          <w:lang w:val="en-US"/>
        </w:rPr>
        <w:t xml:space="preserve"> </w:t>
      </w:r>
      <w:r w:rsidR="009D2CC6" w:rsidRPr="00FA3B61">
        <w:rPr>
          <w:bCs/>
          <w:lang w:val="en-US"/>
        </w:rPr>
        <w:t>trên địa bàn huyện, gắn với việc thực hiện Chỉ thị 05-CT/TW của Bộ Chính trị</w:t>
      </w:r>
      <w:r w:rsidR="00060932">
        <w:rPr>
          <w:bCs/>
          <w:lang w:val="en-US"/>
        </w:rPr>
        <w:t xml:space="preserve"> bước đầu có sự lan tỏa và mang lại kết quả tích cực</w:t>
      </w:r>
      <w:r w:rsidR="009A1AB0" w:rsidRPr="00FA3B61">
        <w:rPr>
          <w:bCs/>
        </w:rPr>
        <w:t xml:space="preserve">. </w:t>
      </w:r>
      <w:r w:rsidR="009D2CC6" w:rsidRPr="00FA3B61">
        <w:rPr>
          <w:bCs/>
          <w:lang w:val="en-US"/>
        </w:rPr>
        <w:t>Công tác giám sát</w:t>
      </w:r>
      <w:r w:rsidR="00163AAA" w:rsidRPr="00FA3B61">
        <w:rPr>
          <w:bCs/>
        </w:rPr>
        <w:t>,</w:t>
      </w:r>
      <w:r w:rsidR="009D2CC6" w:rsidRPr="00FA3B61">
        <w:rPr>
          <w:bCs/>
          <w:lang w:val="en-US"/>
        </w:rPr>
        <w:t xml:space="preserve"> phản biện xã hội và công tác tham gia xây dựng Đảng, </w:t>
      </w:r>
      <w:r w:rsidR="008D0FE0" w:rsidRPr="00FA3B61">
        <w:rPr>
          <w:bCs/>
          <w:lang w:val="en-US"/>
        </w:rPr>
        <w:t xml:space="preserve">xây dựng </w:t>
      </w:r>
      <w:r w:rsidR="009D2CC6" w:rsidRPr="00FA3B61">
        <w:rPr>
          <w:bCs/>
          <w:lang w:val="en-US"/>
        </w:rPr>
        <w:t>chính quyền cơ bản được thực hiện tố</w:t>
      </w:r>
      <w:r w:rsidR="00510A66">
        <w:rPr>
          <w:bCs/>
          <w:lang w:val="en-US"/>
        </w:rPr>
        <w:t>t</w:t>
      </w:r>
      <w:r w:rsidR="009D2CC6" w:rsidRPr="00FA3B61">
        <w:rPr>
          <w:bCs/>
          <w:lang w:val="en-US"/>
        </w:rPr>
        <w:t>.</w:t>
      </w:r>
    </w:p>
    <w:p w14:paraId="0DC3ABD5" w14:textId="10D55315" w:rsidR="0023189B" w:rsidRPr="0023189B" w:rsidRDefault="0023189B" w:rsidP="00E30724">
      <w:pPr>
        <w:spacing w:before="80" w:after="0" w:line="240" w:lineRule="auto"/>
        <w:ind w:firstLine="567"/>
        <w:jc w:val="both"/>
        <w:rPr>
          <w:b/>
        </w:rPr>
      </w:pPr>
      <w:r w:rsidRPr="0023189B">
        <w:rPr>
          <w:b/>
          <w:lang w:val="en-US"/>
        </w:rPr>
        <w:t>2</w:t>
      </w:r>
      <w:r w:rsidRPr="0023189B">
        <w:rPr>
          <w:b/>
        </w:rPr>
        <w:t>. Hạn chế, nguyên nhân</w:t>
      </w:r>
    </w:p>
    <w:p w14:paraId="6CA339E1" w14:textId="1E785DB1" w:rsidR="00BD37BA" w:rsidRPr="00CE6F77" w:rsidRDefault="00BD37BA" w:rsidP="00E30724">
      <w:pPr>
        <w:spacing w:before="80" w:after="0" w:line="240" w:lineRule="auto"/>
        <w:ind w:firstLine="567"/>
        <w:jc w:val="both"/>
        <w:rPr>
          <w:b/>
          <w:i/>
        </w:rPr>
      </w:pPr>
      <w:r w:rsidRPr="00CE6F77">
        <w:rPr>
          <w:b/>
          <w:i/>
        </w:rPr>
        <w:t>2.1. Về công tác xây dựng, chỉnh đốn Đảng</w:t>
      </w:r>
    </w:p>
    <w:p w14:paraId="221D6020" w14:textId="6CD3E8AE" w:rsidR="00FA3B61" w:rsidRPr="00FA3B61" w:rsidRDefault="002A1EBD" w:rsidP="00FA3B61">
      <w:pPr>
        <w:spacing w:before="80" w:after="0" w:line="240" w:lineRule="auto"/>
        <w:ind w:firstLine="567"/>
        <w:jc w:val="both"/>
      </w:pPr>
      <w:r w:rsidRPr="00FA3B61">
        <w:rPr>
          <w:lang w:val="en-US"/>
        </w:rPr>
        <w:lastRenderedPageBreak/>
        <w:t>Công tác nắm bắt dư luận xã hộ</w:t>
      </w:r>
      <w:r w:rsidR="003C028A" w:rsidRPr="00FA3B61">
        <w:rPr>
          <w:lang w:val="en-US"/>
        </w:rPr>
        <w:t xml:space="preserve">i </w:t>
      </w:r>
      <w:r w:rsidRPr="00FA3B61">
        <w:rPr>
          <w:lang w:val="en-US"/>
        </w:rPr>
        <w:t>có lúc, có nơi chưa theo kịp tình hình; hình thức tuyên truyền</w:t>
      </w:r>
      <w:r w:rsidR="00996945" w:rsidRPr="00FA3B61">
        <w:rPr>
          <w:lang w:val="en-US"/>
        </w:rPr>
        <w:t xml:space="preserve"> chưa phong phú; </w:t>
      </w:r>
      <w:r w:rsidR="00BF37D6" w:rsidRPr="00FA3B61">
        <w:t>c</w:t>
      </w:r>
      <w:r w:rsidRPr="00FA3B61">
        <w:rPr>
          <w:lang w:val="en-US"/>
        </w:rPr>
        <w:t>ông tác đấu tranh phản bác các quan điểm sai trái</w:t>
      </w:r>
      <w:r w:rsidR="00BC5B10" w:rsidRPr="00FA3B61">
        <w:rPr>
          <w:lang w:val="en-US"/>
        </w:rPr>
        <w:t>, thù địch</w:t>
      </w:r>
      <w:r w:rsidRPr="00FA3B61">
        <w:rPr>
          <w:lang w:val="en-US"/>
        </w:rPr>
        <w:t xml:space="preserve"> chưa thật sự chủ động, hiệu quả. </w:t>
      </w:r>
      <w:r w:rsidR="00AA767A" w:rsidRPr="00FA3B61">
        <w:rPr>
          <w:spacing w:val="-2"/>
        </w:rPr>
        <w:t xml:space="preserve">Công tác phát triển tổ chức đảng trong các doanh nghiệp ngoài khu vực </w:t>
      </w:r>
      <w:r w:rsidR="004733A5" w:rsidRPr="00FA3B61">
        <w:rPr>
          <w:spacing w:val="-2"/>
        </w:rPr>
        <w:t xml:space="preserve">Nhà </w:t>
      </w:r>
      <w:r w:rsidR="00AA767A" w:rsidRPr="00FA3B61">
        <w:rPr>
          <w:spacing w:val="-2"/>
        </w:rPr>
        <w:t>nước còn gặp nhiều khó khăn. Công tác bảo vệ chính trị nội bộ có mặt còn lúng túng</w:t>
      </w:r>
      <w:r w:rsidR="00AA767A" w:rsidRPr="00FA3B61">
        <w:rPr>
          <w:spacing w:val="-2"/>
          <w:lang w:val="en-US"/>
        </w:rPr>
        <w:t xml:space="preserve">. </w:t>
      </w:r>
      <w:r w:rsidR="00FA3B61" w:rsidRPr="00FA3B61">
        <w:rPr>
          <w:lang w:val="en-US"/>
        </w:rPr>
        <w:t>Chất lượng, hiệu quả công tác kiểm tra, giám sát của cấp ủy, ủy ban kiểm tra còn hạn chế; tình hình đảng viên vi phạm phải xử lý còn nhiều; v</w:t>
      </w:r>
      <w:r w:rsidR="00FA3B61" w:rsidRPr="00FA3B61">
        <w:t>iệc lựa chọn nội dung kiểm tra, giám sát</w:t>
      </w:r>
      <w:r w:rsidR="00FA3B61" w:rsidRPr="00FA3B61">
        <w:rPr>
          <w:lang w:val="en-US"/>
        </w:rPr>
        <w:t xml:space="preserve"> ở cơ sở</w:t>
      </w:r>
      <w:r w:rsidR="00FA3B61" w:rsidRPr="00FA3B61">
        <w:t xml:space="preserve"> còn dàn trải, chưa trọng tâm; công tác giám sát chuyên đề, giám sát thường xuyên được thực hiện nhiều nhưng hiệu quả chưa cao.</w:t>
      </w:r>
    </w:p>
    <w:p w14:paraId="5CDBF6B3" w14:textId="197D0323" w:rsidR="009A1AB0" w:rsidRPr="00FA3B61" w:rsidRDefault="00C3559A" w:rsidP="009A1AB0">
      <w:pPr>
        <w:spacing w:before="80" w:after="0" w:line="240" w:lineRule="auto"/>
        <w:ind w:firstLine="567"/>
        <w:jc w:val="both"/>
        <w:rPr>
          <w:lang w:val="en-US"/>
        </w:rPr>
      </w:pPr>
      <w:r w:rsidRPr="00FA3B61">
        <w:rPr>
          <w:lang w:val="en-US"/>
        </w:rPr>
        <w:t>Công tác tuyên truyền, vận động của Mặt trận Tổ quốc và các đoàn thể đã từng bước được đổi mới về nội dung, hình thức, tuy nhiên ở những phong trào cụ thể, từng thời điểm, nội dung chưa phong phú, đa dạng, nên việc thu hút nhân dân tham gia một số nơi chưa cao; một số mô hình, phong trào thi đua được tổ chức thực hiện nhưng còn chồng chéo giữa các mô hình của các tổ chức thành viên, từ đó tính bền vững và hiệu quả mang lại chưa tương xứng với kỳ vọng</w:t>
      </w:r>
      <w:r w:rsidR="009A1AB0" w:rsidRPr="00FA3B61">
        <w:rPr>
          <w:lang w:val="en-US"/>
        </w:rPr>
        <w:t>.</w:t>
      </w:r>
      <w:r w:rsidRPr="00FA3B61">
        <w:rPr>
          <w:lang w:val="en-US"/>
        </w:rPr>
        <w:t xml:space="preserve"> Công tác giám sát, phản biện xã hội từng bước đảm bảo về nội dung, phương thức tổ chức</w:t>
      </w:r>
      <w:r w:rsidR="003768E0" w:rsidRPr="00FA3B61">
        <w:rPr>
          <w:lang w:val="en-US"/>
        </w:rPr>
        <w:t xml:space="preserve">, tuy nhiên chất lượng, việc theo dõi các kiến nghị sau giám sát đôi lúc chưa đảm bảo. </w:t>
      </w:r>
      <w:r w:rsidR="009A1AB0" w:rsidRPr="00FA3B61">
        <w:rPr>
          <w:lang w:val="en-US"/>
        </w:rPr>
        <w:t xml:space="preserve">       </w:t>
      </w:r>
    </w:p>
    <w:p w14:paraId="70B31ADD" w14:textId="7378E06A" w:rsidR="00D86266" w:rsidRPr="00CE6F77" w:rsidRDefault="00D86266" w:rsidP="009403CE">
      <w:pPr>
        <w:spacing w:before="80" w:after="0" w:line="240" w:lineRule="auto"/>
        <w:ind w:firstLine="567"/>
        <w:jc w:val="both"/>
        <w:rPr>
          <w:b/>
          <w:i/>
        </w:rPr>
      </w:pPr>
      <w:r w:rsidRPr="00CE6F77">
        <w:rPr>
          <w:b/>
          <w:i/>
        </w:rPr>
        <w:t>2.2. Về xây dựng hệ thống chính quyền</w:t>
      </w:r>
    </w:p>
    <w:p w14:paraId="4C5CFC42" w14:textId="5808EDB2" w:rsidR="00AD09FF" w:rsidRPr="008F7CA8" w:rsidRDefault="00A46D1A" w:rsidP="009403CE">
      <w:pPr>
        <w:spacing w:before="80" w:after="0" w:line="240" w:lineRule="auto"/>
        <w:ind w:firstLine="567"/>
        <w:jc w:val="both"/>
        <w:rPr>
          <w:lang w:val="en-US"/>
        </w:rPr>
      </w:pPr>
      <w:r w:rsidRPr="008F7CA8">
        <w:t xml:space="preserve">Hiệu lực, hiệu quả chỉ đạo, điều hành của chính quyền </w:t>
      </w:r>
      <w:r w:rsidR="003C5231" w:rsidRPr="008F7CA8">
        <w:t xml:space="preserve">từ </w:t>
      </w:r>
      <w:r w:rsidR="00AF124E" w:rsidRPr="008F7CA8">
        <w:t xml:space="preserve">Huyện </w:t>
      </w:r>
      <w:r w:rsidR="003C5231" w:rsidRPr="008F7CA8">
        <w:t xml:space="preserve">đến </w:t>
      </w:r>
      <w:r w:rsidRPr="008F7CA8">
        <w:t xml:space="preserve">các xã, thị trấn trên một số lĩnh vực </w:t>
      </w:r>
      <w:r w:rsidR="006C57A2" w:rsidRPr="008F7CA8">
        <w:rPr>
          <w:lang w:val="en-US"/>
        </w:rPr>
        <w:t>còn hạn chế</w:t>
      </w:r>
      <w:r w:rsidRPr="008F7CA8">
        <w:t xml:space="preserve">. </w:t>
      </w:r>
      <w:r w:rsidR="00AD09FF" w:rsidRPr="008F7CA8">
        <w:rPr>
          <w:lang w:val="en-US"/>
        </w:rPr>
        <w:t xml:space="preserve">Công tác đối thoại trực tiếp giữa người đứng đầu chính quyền cấp huyện với nhân dân trên địa bàn có lúc có nơi còn chưa đạt hiệu quả cao. </w:t>
      </w:r>
    </w:p>
    <w:p w14:paraId="32817D7B" w14:textId="77777777" w:rsidR="00905A3D" w:rsidRPr="00970B77" w:rsidRDefault="0072180B" w:rsidP="003C1F8B">
      <w:pPr>
        <w:spacing w:before="80" w:after="0" w:line="240" w:lineRule="auto"/>
        <w:ind w:firstLine="567"/>
        <w:jc w:val="both"/>
        <w:rPr>
          <w:b/>
          <w:color w:val="000000" w:themeColor="text1"/>
          <w:szCs w:val="28"/>
        </w:rPr>
      </w:pPr>
      <w:r w:rsidRPr="00970B77">
        <w:rPr>
          <w:b/>
          <w:color w:val="000000" w:themeColor="text1"/>
          <w:szCs w:val="28"/>
          <w:lang w:val="en-US"/>
        </w:rPr>
        <w:t>C</w:t>
      </w:r>
      <w:r w:rsidRPr="00970B77">
        <w:rPr>
          <w:b/>
          <w:color w:val="000000" w:themeColor="text1"/>
          <w:szCs w:val="28"/>
        </w:rPr>
        <w:t>. ĐÁNH GIÁ TỔNG QUÁT</w:t>
      </w:r>
    </w:p>
    <w:p w14:paraId="1AACDB30" w14:textId="0CE1CF0C" w:rsidR="00905A3D" w:rsidRPr="00970B77" w:rsidRDefault="00452BF2" w:rsidP="00E30724">
      <w:pPr>
        <w:spacing w:before="80" w:after="0" w:line="240" w:lineRule="auto"/>
        <w:ind w:firstLine="567"/>
        <w:jc w:val="both"/>
        <w:rPr>
          <w:b/>
          <w:color w:val="000000" w:themeColor="text1"/>
          <w:szCs w:val="28"/>
        </w:rPr>
      </w:pPr>
      <w:r>
        <w:rPr>
          <w:b/>
          <w:color w:val="000000" w:themeColor="text1"/>
          <w:szCs w:val="28"/>
        </w:rPr>
        <w:t>I</w:t>
      </w:r>
      <w:r w:rsidR="0072180B" w:rsidRPr="00970B77">
        <w:rPr>
          <w:b/>
          <w:color w:val="000000" w:themeColor="text1"/>
          <w:szCs w:val="28"/>
        </w:rPr>
        <w:t xml:space="preserve">. </w:t>
      </w:r>
      <w:r w:rsidR="00697237">
        <w:rPr>
          <w:b/>
          <w:color w:val="000000" w:themeColor="text1"/>
          <w:szCs w:val="28"/>
        </w:rPr>
        <w:t>Những</w:t>
      </w:r>
      <w:r w:rsidR="0072180B" w:rsidRPr="00970B77">
        <w:rPr>
          <w:b/>
          <w:color w:val="000000" w:themeColor="text1"/>
          <w:szCs w:val="28"/>
        </w:rPr>
        <w:t xml:space="preserve"> kết quả đạt được </w:t>
      </w:r>
      <w:r w:rsidR="00697237">
        <w:rPr>
          <w:b/>
          <w:color w:val="000000" w:themeColor="text1"/>
          <w:szCs w:val="28"/>
        </w:rPr>
        <w:t>và nguyên nhân</w:t>
      </w:r>
    </w:p>
    <w:p w14:paraId="7359CE99" w14:textId="392E4CEF" w:rsidR="00452BF2" w:rsidRPr="00CE6F77" w:rsidRDefault="00452BF2" w:rsidP="00452BF2">
      <w:pPr>
        <w:tabs>
          <w:tab w:val="left" w:pos="567"/>
        </w:tabs>
        <w:spacing w:before="80" w:after="0" w:line="240" w:lineRule="auto"/>
        <w:ind w:firstLine="567"/>
        <w:jc w:val="both"/>
        <w:rPr>
          <w:b/>
          <w:i/>
          <w:color w:val="000000" w:themeColor="text1"/>
          <w:szCs w:val="28"/>
        </w:rPr>
      </w:pPr>
      <w:r w:rsidRPr="00CE6F77">
        <w:rPr>
          <w:b/>
          <w:i/>
          <w:color w:val="000000" w:themeColor="text1"/>
          <w:szCs w:val="28"/>
        </w:rPr>
        <w:t>1. Kết quả đạt được</w:t>
      </w:r>
    </w:p>
    <w:p w14:paraId="746176C2" w14:textId="35B58509" w:rsidR="001541DB" w:rsidRPr="000960B9" w:rsidRDefault="00697237" w:rsidP="000960B9">
      <w:pPr>
        <w:tabs>
          <w:tab w:val="left" w:pos="567"/>
        </w:tabs>
        <w:spacing w:before="80" w:after="0" w:line="240" w:lineRule="auto"/>
        <w:ind w:firstLine="567"/>
        <w:jc w:val="both"/>
        <w:rPr>
          <w:color w:val="000000" w:themeColor="text1"/>
          <w:szCs w:val="28"/>
        </w:rPr>
      </w:pPr>
      <w:r>
        <w:rPr>
          <w:color w:val="000000" w:themeColor="text1"/>
          <w:szCs w:val="28"/>
        </w:rPr>
        <w:t xml:space="preserve">Các chủ trương lớn và các nhiệm vụ trọng tâm, đột phá của nhiệm kỳ 2020 - 2025 được tập trung lãnh đạo </w:t>
      </w:r>
      <w:r w:rsidRPr="008F7CA8">
        <w:rPr>
          <w:szCs w:val="28"/>
        </w:rPr>
        <w:t xml:space="preserve">triển </w:t>
      </w:r>
      <w:r w:rsidR="008045DB" w:rsidRPr="008F7CA8">
        <w:rPr>
          <w:szCs w:val="28"/>
        </w:rPr>
        <w:t xml:space="preserve">khai thực hiện đạt được nhiều kết quả quan trọng, tạo tiền đề phát triển cho những nhiệm kỳ tiếp theo. </w:t>
      </w:r>
      <w:r w:rsidR="001614C4" w:rsidRPr="008F7CA8">
        <w:rPr>
          <w:szCs w:val="28"/>
        </w:rPr>
        <w:t xml:space="preserve">Kinh tế </w:t>
      </w:r>
      <w:r w:rsidR="005B2781" w:rsidRPr="008F7CA8">
        <w:rPr>
          <w:szCs w:val="28"/>
        </w:rPr>
        <w:t xml:space="preserve">của Huyện </w:t>
      </w:r>
      <w:r w:rsidR="001614C4" w:rsidRPr="008F7CA8">
        <w:rPr>
          <w:szCs w:val="28"/>
        </w:rPr>
        <w:t>phát triển đúng định hướng, tăng dần tỷ trọng công nghiệp, dịch vụ, giảm dần tỷ trọng nông nghiệp, đ</w:t>
      </w:r>
      <w:r w:rsidR="001614C4" w:rsidRPr="008F7CA8">
        <w:rPr>
          <w:rFonts w:eastAsia="Times New Roman"/>
          <w:szCs w:val="28"/>
        </w:rPr>
        <w:t>ời sống nhân dân ngày càng được nâng cao</w:t>
      </w:r>
      <w:r w:rsidR="001614C4" w:rsidRPr="008F7CA8">
        <w:rPr>
          <w:rFonts w:eastAsia="Times New Roman"/>
          <w:szCs w:val="28"/>
          <w:lang w:val="en-US"/>
        </w:rPr>
        <w:t>.</w:t>
      </w:r>
      <w:r w:rsidR="001614C4" w:rsidRPr="008F7CA8">
        <w:rPr>
          <w:szCs w:val="28"/>
        </w:rPr>
        <w:t xml:space="preserve"> </w:t>
      </w:r>
      <w:r w:rsidR="00A81877" w:rsidRPr="008F7CA8">
        <w:rPr>
          <w:szCs w:val="28"/>
        </w:rPr>
        <w:t>23</w:t>
      </w:r>
      <w:r w:rsidR="00A81877" w:rsidRPr="001614C4">
        <w:rPr>
          <w:szCs w:val="28"/>
        </w:rPr>
        <w:t xml:space="preserve">/23 chỉ tiêu chủ yếu của </w:t>
      </w:r>
      <w:r w:rsidR="00A87890" w:rsidRPr="001614C4">
        <w:rPr>
          <w:szCs w:val="28"/>
        </w:rPr>
        <w:t xml:space="preserve">Huyện </w:t>
      </w:r>
      <w:r w:rsidR="00A81877" w:rsidRPr="001614C4">
        <w:rPr>
          <w:szCs w:val="28"/>
        </w:rPr>
        <w:t>đều đạt và vượt so với nghị quyết đề ra.</w:t>
      </w:r>
      <w:r w:rsidR="000960B9" w:rsidRPr="001614C4">
        <w:rPr>
          <w:szCs w:val="28"/>
        </w:rPr>
        <w:t xml:space="preserve"> </w:t>
      </w:r>
      <w:r w:rsidR="009C39D0" w:rsidRPr="00970B77">
        <w:rPr>
          <w:rFonts w:eastAsia="Times New Roman"/>
          <w:color w:val="000000" w:themeColor="text1"/>
          <w:szCs w:val="28"/>
          <w:lang w:val="en-US"/>
        </w:rPr>
        <w:t>100%</w:t>
      </w:r>
      <w:r w:rsidR="001541DB" w:rsidRPr="00970B77">
        <w:rPr>
          <w:rFonts w:eastAsia="Times New Roman"/>
          <w:color w:val="000000" w:themeColor="text1"/>
          <w:szCs w:val="28"/>
          <w:lang w:val="en-US"/>
        </w:rPr>
        <w:t xml:space="preserve"> xã đạt chuẩn nông thôn mới nâng cao</w:t>
      </w:r>
      <w:r w:rsidR="009C39D0" w:rsidRPr="00970B77">
        <w:rPr>
          <w:rFonts w:eastAsia="Times New Roman"/>
          <w:color w:val="000000" w:themeColor="text1"/>
          <w:szCs w:val="28"/>
          <w:lang w:val="en-US"/>
        </w:rPr>
        <w:t xml:space="preserve"> (trong đó</w:t>
      </w:r>
      <w:r w:rsidR="009C39D0" w:rsidRPr="00F912E9">
        <w:rPr>
          <w:rFonts w:eastAsia="Times New Roman"/>
          <w:szCs w:val="28"/>
          <w:lang w:val="en-US"/>
        </w:rPr>
        <w:t xml:space="preserve">, </w:t>
      </w:r>
      <w:r w:rsidR="001541DB" w:rsidRPr="00F912E9">
        <w:rPr>
          <w:rFonts w:eastAsia="Times New Roman"/>
          <w:szCs w:val="28"/>
          <w:lang w:val="en-US"/>
        </w:rPr>
        <w:t>0</w:t>
      </w:r>
      <w:r w:rsidR="00D815AE" w:rsidRPr="00F912E9">
        <w:rPr>
          <w:rFonts w:eastAsia="Times New Roman"/>
          <w:szCs w:val="28"/>
          <w:lang w:val="en-US"/>
        </w:rPr>
        <w:t>1</w:t>
      </w:r>
      <w:r w:rsidR="001541DB" w:rsidRPr="00F912E9">
        <w:rPr>
          <w:rFonts w:eastAsia="Times New Roman"/>
          <w:szCs w:val="28"/>
          <w:lang w:val="en-US"/>
        </w:rPr>
        <w:t xml:space="preserve"> xã đạt nông thôn mới kiểu </w:t>
      </w:r>
      <w:r w:rsidR="001541DB" w:rsidRPr="00970B77">
        <w:rPr>
          <w:rFonts w:eastAsia="Times New Roman"/>
          <w:color w:val="000000" w:themeColor="text1"/>
          <w:szCs w:val="28"/>
          <w:lang w:val="en-US"/>
        </w:rPr>
        <w:t>mẫu</w:t>
      </w:r>
      <w:r w:rsidR="009C39D0" w:rsidRPr="00970B77">
        <w:rPr>
          <w:rFonts w:eastAsia="Times New Roman"/>
          <w:color w:val="000000" w:themeColor="text1"/>
          <w:szCs w:val="28"/>
          <w:lang w:val="en-US"/>
        </w:rPr>
        <w:t>)</w:t>
      </w:r>
      <w:r w:rsidR="001541DB" w:rsidRPr="00970B77">
        <w:rPr>
          <w:rFonts w:eastAsia="Times New Roman"/>
          <w:color w:val="000000" w:themeColor="text1"/>
          <w:szCs w:val="28"/>
          <w:lang w:val="en-US"/>
        </w:rPr>
        <w:t xml:space="preserve">; </w:t>
      </w:r>
      <w:r w:rsidR="005B0B5E">
        <w:rPr>
          <w:color w:val="000000" w:themeColor="text1"/>
          <w:szCs w:val="28"/>
        </w:rPr>
        <w:t>c</w:t>
      </w:r>
      <w:r w:rsidR="001541DB" w:rsidRPr="00970B77">
        <w:rPr>
          <w:color w:val="000000" w:themeColor="text1"/>
          <w:szCs w:val="28"/>
          <w:lang w:val="en-US"/>
        </w:rPr>
        <w:t>ông nghiệp trên địa bàn huyện</w:t>
      </w:r>
      <w:r w:rsidR="001541DB" w:rsidRPr="00970B77">
        <w:rPr>
          <w:color w:val="000000" w:themeColor="text1"/>
          <w:szCs w:val="28"/>
        </w:rPr>
        <w:t xml:space="preserve"> phát triển ở nhiều lĩnh vực, đóng góp quan trọng vào giải quyết việc làm, tăng trưởng kinh tế và thu ngân sách của </w:t>
      </w:r>
      <w:r w:rsidR="00A7765F" w:rsidRPr="00970B77">
        <w:rPr>
          <w:color w:val="000000" w:themeColor="text1"/>
          <w:szCs w:val="28"/>
        </w:rPr>
        <w:t>Huyện</w:t>
      </w:r>
      <w:r w:rsidR="001541DB" w:rsidRPr="00970B77">
        <w:rPr>
          <w:color w:val="000000" w:themeColor="text1"/>
          <w:szCs w:val="28"/>
          <w:lang w:val="en-US"/>
        </w:rPr>
        <w:t xml:space="preserve">; </w:t>
      </w:r>
      <w:r w:rsidR="001541DB" w:rsidRPr="00970B77">
        <w:rPr>
          <w:rFonts w:eastAsia="Times New Roman"/>
          <w:color w:val="000000" w:themeColor="text1"/>
          <w:szCs w:val="28"/>
        </w:rPr>
        <w:t xml:space="preserve">thương mại, dịch vụ trên địa bàn đã có bước phát triển. </w:t>
      </w:r>
      <w:r w:rsidR="001541DB" w:rsidRPr="00970B77">
        <w:rPr>
          <w:color w:val="000000" w:themeColor="text1"/>
          <w:szCs w:val="28"/>
          <w:lang w:val="en-US"/>
        </w:rPr>
        <w:t xml:space="preserve">Kinh tế tập thể phát triển mạnh, số Tổ hợp tác, Hợp tác xã phát triển mới </w:t>
      </w:r>
      <w:r w:rsidR="00872548">
        <w:rPr>
          <w:color w:val="000000" w:themeColor="text1"/>
          <w:szCs w:val="28"/>
          <w:lang w:val="en-US"/>
        </w:rPr>
        <w:t>hằng năm</w:t>
      </w:r>
      <w:r w:rsidR="001541DB" w:rsidRPr="00970B77">
        <w:rPr>
          <w:color w:val="000000" w:themeColor="text1"/>
          <w:szCs w:val="28"/>
          <w:lang w:val="en-US"/>
        </w:rPr>
        <w:t xml:space="preserve"> vượt chỉ tiêu kế hoạch đề ra; công tác quy hoạch được triển khai thực hiện nghiêm túc, h</w:t>
      </w:r>
      <w:r w:rsidR="001541DB" w:rsidRPr="00970B77">
        <w:rPr>
          <w:color w:val="000000" w:themeColor="text1"/>
          <w:szCs w:val="28"/>
          <w:lang w:val="pl-PL"/>
        </w:rPr>
        <w:t>ệ thống cơ sở hạ tầng</w:t>
      </w:r>
      <w:r w:rsidR="001541DB" w:rsidRPr="00970B77">
        <w:rPr>
          <w:color w:val="000000" w:themeColor="text1"/>
          <w:szCs w:val="28"/>
        </w:rPr>
        <w:t xml:space="preserve"> kinh tế, xã hội</w:t>
      </w:r>
      <w:r w:rsidR="001541DB" w:rsidRPr="00970B77">
        <w:rPr>
          <w:color w:val="000000" w:themeColor="text1"/>
          <w:szCs w:val="28"/>
          <w:lang w:val="pl-PL"/>
        </w:rPr>
        <w:t xml:space="preserve"> được tập trung đầu tư và ngày càng phục vụ tốt cho nhu cầu của nhân dân, </w:t>
      </w:r>
      <w:r w:rsidR="001541DB" w:rsidRPr="00970B77">
        <w:rPr>
          <w:color w:val="000000" w:themeColor="text1"/>
          <w:szCs w:val="28"/>
        </w:rPr>
        <w:t xml:space="preserve">từng bước đáp ứng nhu cầu phát triển kinh tế - xã hội của </w:t>
      </w:r>
      <w:r w:rsidR="001541DB" w:rsidRPr="00970B77">
        <w:rPr>
          <w:color w:val="000000" w:themeColor="text1"/>
          <w:szCs w:val="28"/>
          <w:lang w:val="en-US"/>
        </w:rPr>
        <w:t>H</w:t>
      </w:r>
      <w:r w:rsidR="001541DB" w:rsidRPr="00970B77">
        <w:rPr>
          <w:color w:val="000000" w:themeColor="text1"/>
          <w:szCs w:val="28"/>
        </w:rPr>
        <w:t>uyện.</w:t>
      </w:r>
    </w:p>
    <w:p w14:paraId="5A15E4C4" w14:textId="2D0D7D2F" w:rsidR="001541DB" w:rsidRPr="005B0B5E" w:rsidRDefault="001541DB" w:rsidP="00E30724">
      <w:pPr>
        <w:tabs>
          <w:tab w:val="left" w:pos="567"/>
          <w:tab w:val="left" w:pos="993"/>
        </w:tabs>
        <w:spacing w:before="80" w:after="0" w:line="240" w:lineRule="auto"/>
        <w:ind w:firstLine="567"/>
        <w:jc w:val="both"/>
        <w:rPr>
          <w:rFonts w:eastAsia="Times New Roman"/>
          <w:color w:val="000000" w:themeColor="text1"/>
          <w:spacing w:val="-6"/>
          <w:szCs w:val="28"/>
          <w:lang w:val="en-US"/>
        </w:rPr>
      </w:pPr>
      <w:r w:rsidRPr="005B0B5E">
        <w:rPr>
          <w:color w:val="000000" w:themeColor="text1"/>
          <w:spacing w:val="-6"/>
          <w:szCs w:val="28"/>
        </w:rPr>
        <w:t xml:space="preserve">Các chính sách an sinh xã hội, được đảm bảo triển khai </w:t>
      </w:r>
      <w:r w:rsidR="00162C47" w:rsidRPr="005B0B5E">
        <w:rPr>
          <w:color w:val="000000" w:themeColor="text1"/>
          <w:spacing w:val="-6"/>
          <w:szCs w:val="28"/>
        </w:rPr>
        <w:t>hiệu quả</w:t>
      </w:r>
      <w:r w:rsidRPr="005B0B5E">
        <w:rPr>
          <w:color w:val="000000" w:themeColor="text1"/>
          <w:spacing w:val="-6"/>
          <w:szCs w:val="28"/>
          <w:lang w:val="en-US"/>
        </w:rPr>
        <w:t>;</w:t>
      </w:r>
      <w:r w:rsidRPr="005B0B5E">
        <w:rPr>
          <w:color w:val="000000" w:themeColor="text1"/>
          <w:spacing w:val="-6"/>
          <w:szCs w:val="28"/>
        </w:rPr>
        <w:t xml:space="preserve"> </w:t>
      </w:r>
      <w:r w:rsidR="005B0B5E" w:rsidRPr="005B0B5E">
        <w:rPr>
          <w:color w:val="000000" w:themeColor="text1"/>
          <w:spacing w:val="-6"/>
          <w:szCs w:val="28"/>
        </w:rPr>
        <w:t>c</w:t>
      </w:r>
      <w:r w:rsidRPr="005B0B5E">
        <w:rPr>
          <w:color w:val="000000" w:themeColor="text1"/>
          <w:spacing w:val="-6"/>
          <w:szCs w:val="28"/>
        </w:rPr>
        <w:t xml:space="preserve">ông tác đền ơn đáp nghĩa, chăm lo cho các đối tượng người có công, đối tượng xã hội thực hiện đúng, đủ, </w:t>
      </w:r>
      <w:r w:rsidRPr="005B0B5E">
        <w:rPr>
          <w:color w:val="000000" w:themeColor="text1"/>
          <w:spacing w:val="-6"/>
          <w:szCs w:val="28"/>
          <w:lang w:val="en-US"/>
        </w:rPr>
        <w:t xml:space="preserve">kịp thời; </w:t>
      </w:r>
      <w:r w:rsidR="002D2833" w:rsidRPr="005B0B5E">
        <w:rPr>
          <w:color w:val="000000" w:themeColor="text1"/>
          <w:spacing w:val="-6"/>
          <w:szCs w:val="28"/>
        </w:rPr>
        <w:t xml:space="preserve">hệ thống trường lớp được đầu tư đảm bảo tốt nhất cho công tác dạy và học, các Trung tâm văn hóa - thể thao - học tập cộng đồng được </w:t>
      </w:r>
      <w:r w:rsidR="00B93651" w:rsidRPr="005B0B5E">
        <w:rPr>
          <w:color w:val="000000" w:themeColor="text1"/>
          <w:spacing w:val="-6"/>
          <w:szCs w:val="28"/>
          <w:lang w:val="en-US"/>
        </w:rPr>
        <w:t xml:space="preserve">đầu tư </w:t>
      </w:r>
      <w:r w:rsidR="002D2833" w:rsidRPr="005B0B5E">
        <w:rPr>
          <w:color w:val="000000" w:themeColor="text1"/>
          <w:spacing w:val="-6"/>
          <w:szCs w:val="28"/>
        </w:rPr>
        <w:t xml:space="preserve">xây dựng </w:t>
      </w:r>
      <w:r w:rsidR="00B93651" w:rsidRPr="005B0B5E">
        <w:rPr>
          <w:color w:val="000000" w:themeColor="text1"/>
          <w:spacing w:val="-6"/>
          <w:szCs w:val="28"/>
          <w:lang w:val="en-US"/>
        </w:rPr>
        <w:t>đáp ứng</w:t>
      </w:r>
      <w:r w:rsidR="002D2833" w:rsidRPr="005B0B5E">
        <w:rPr>
          <w:color w:val="000000" w:themeColor="text1"/>
          <w:spacing w:val="-6"/>
          <w:szCs w:val="28"/>
        </w:rPr>
        <w:t xml:space="preserve"> nhu cầu </w:t>
      </w:r>
      <w:r w:rsidR="00B93651" w:rsidRPr="005B0B5E">
        <w:rPr>
          <w:color w:val="000000" w:themeColor="text1"/>
          <w:spacing w:val="-6"/>
          <w:szCs w:val="28"/>
          <w:lang w:val="en-US"/>
        </w:rPr>
        <w:t xml:space="preserve">sinh hoạt </w:t>
      </w:r>
      <w:r w:rsidR="002D2833" w:rsidRPr="005B0B5E">
        <w:rPr>
          <w:color w:val="000000" w:themeColor="text1"/>
          <w:spacing w:val="-6"/>
          <w:szCs w:val="28"/>
        </w:rPr>
        <w:t>của cộng đồng dân cư</w:t>
      </w:r>
      <w:r w:rsidRPr="005B0B5E">
        <w:rPr>
          <w:color w:val="000000" w:themeColor="text1"/>
          <w:spacing w:val="-6"/>
          <w:szCs w:val="28"/>
          <w:lang w:val="en-US"/>
        </w:rPr>
        <w:t xml:space="preserve">; </w:t>
      </w:r>
      <w:r w:rsidR="0004460F" w:rsidRPr="005B0B5E">
        <w:rPr>
          <w:color w:val="000000" w:themeColor="text1"/>
          <w:spacing w:val="-6"/>
          <w:szCs w:val="28"/>
          <w:lang w:val="en-US"/>
        </w:rPr>
        <w:t>c</w:t>
      </w:r>
      <w:r w:rsidRPr="005B0B5E">
        <w:rPr>
          <w:color w:val="000000" w:themeColor="text1"/>
          <w:spacing w:val="-6"/>
          <w:szCs w:val="28"/>
          <w:lang w:val="en-US"/>
        </w:rPr>
        <w:t xml:space="preserve">ông tác chăm sóc sức khỏe cho nhân dân được thực </w:t>
      </w:r>
      <w:r w:rsidRPr="005B0B5E">
        <w:rPr>
          <w:color w:val="000000" w:themeColor="text1"/>
          <w:spacing w:val="-6"/>
          <w:szCs w:val="28"/>
          <w:lang w:val="en-US"/>
        </w:rPr>
        <w:lastRenderedPageBreak/>
        <w:t>hiện tốt, triển khai thực hiện đảm bảo các biện pháp phòng</w:t>
      </w:r>
      <w:r w:rsidR="005B0B5E" w:rsidRPr="005B0B5E">
        <w:rPr>
          <w:color w:val="000000" w:themeColor="text1"/>
          <w:spacing w:val="-6"/>
          <w:szCs w:val="28"/>
        </w:rPr>
        <w:t>,</w:t>
      </w:r>
      <w:r w:rsidRPr="005B0B5E">
        <w:rPr>
          <w:color w:val="000000" w:themeColor="text1"/>
          <w:spacing w:val="-6"/>
          <w:szCs w:val="28"/>
          <w:lang w:val="en-US"/>
        </w:rPr>
        <w:t xml:space="preserve"> chống dịch bệnh Covid-19 trên địa bàn huyện, góp phần phục hồi và phát triển kinh tế</w:t>
      </w:r>
      <w:r w:rsidR="00BD70A3" w:rsidRPr="005B0B5E">
        <w:rPr>
          <w:color w:val="000000" w:themeColor="text1"/>
          <w:spacing w:val="-6"/>
          <w:szCs w:val="28"/>
        </w:rPr>
        <w:t xml:space="preserve"> -</w:t>
      </w:r>
      <w:r w:rsidRPr="005B0B5E">
        <w:rPr>
          <w:color w:val="000000" w:themeColor="text1"/>
          <w:spacing w:val="-6"/>
          <w:szCs w:val="28"/>
          <w:lang w:val="en-US"/>
        </w:rPr>
        <w:t xml:space="preserve"> xã hội sau đại dịch</w:t>
      </w:r>
      <w:r w:rsidR="00D61704" w:rsidRPr="005B0B5E">
        <w:rPr>
          <w:color w:val="000000" w:themeColor="text1"/>
          <w:spacing w:val="-6"/>
          <w:szCs w:val="28"/>
          <w:lang w:val="en-US"/>
        </w:rPr>
        <w:t>.</w:t>
      </w:r>
    </w:p>
    <w:p w14:paraId="14F60973" w14:textId="7E510EEB" w:rsidR="001541DB" w:rsidRDefault="001541DB" w:rsidP="00E30724">
      <w:pPr>
        <w:spacing w:before="80" w:after="0" w:line="240" w:lineRule="auto"/>
        <w:ind w:left="-57" w:right="-57" w:firstLine="567"/>
        <w:jc w:val="both"/>
        <w:rPr>
          <w:color w:val="000000" w:themeColor="text1"/>
          <w:szCs w:val="28"/>
          <w:lang w:val="en-US"/>
        </w:rPr>
      </w:pPr>
      <w:r w:rsidRPr="00970B77">
        <w:rPr>
          <w:color w:val="000000" w:themeColor="text1"/>
          <w:szCs w:val="28"/>
          <w:lang w:val="en-US"/>
        </w:rPr>
        <w:t>Quốc phòng</w:t>
      </w:r>
      <w:r w:rsidR="004B4CC3">
        <w:rPr>
          <w:color w:val="000000" w:themeColor="text1"/>
          <w:szCs w:val="28"/>
          <w:lang w:val="en-US"/>
        </w:rPr>
        <w:t xml:space="preserve"> </w:t>
      </w:r>
      <w:r w:rsidRPr="00970B77">
        <w:rPr>
          <w:color w:val="000000" w:themeColor="text1"/>
          <w:szCs w:val="28"/>
          <w:lang w:val="en-US"/>
        </w:rPr>
        <w:t xml:space="preserve">- an ninh được giữ vững, </w:t>
      </w:r>
      <w:r w:rsidRPr="00970B77">
        <w:rPr>
          <w:color w:val="000000" w:themeColor="text1"/>
          <w:szCs w:val="28"/>
        </w:rPr>
        <w:t xml:space="preserve">trật tự an toàn xã hội tiếp tục ổn định. </w:t>
      </w:r>
      <w:r w:rsidRPr="00970B77">
        <w:rPr>
          <w:color w:val="000000" w:themeColor="text1"/>
          <w:szCs w:val="28"/>
          <w:lang w:val="en-US"/>
        </w:rPr>
        <w:t xml:space="preserve">Phong trào “Toàn dân bảo vệ an ninh </w:t>
      </w:r>
      <w:r w:rsidR="00501CB0" w:rsidRPr="00970B77">
        <w:rPr>
          <w:color w:val="000000" w:themeColor="text1"/>
          <w:szCs w:val="28"/>
          <w:lang w:val="en-US"/>
        </w:rPr>
        <w:t xml:space="preserve">Tổ </w:t>
      </w:r>
      <w:r w:rsidRPr="00970B77">
        <w:rPr>
          <w:color w:val="000000" w:themeColor="text1"/>
          <w:szCs w:val="28"/>
          <w:lang w:val="en-US"/>
        </w:rPr>
        <w:t>quốc” được triển khai sâu rộng, thu hút được sự tham gia của đông đảo người dân</w:t>
      </w:r>
      <w:r w:rsidR="0024770C">
        <w:rPr>
          <w:color w:val="000000" w:themeColor="text1"/>
          <w:szCs w:val="28"/>
          <w:lang w:val="en-US"/>
        </w:rPr>
        <w:t>;</w:t>
      </w:r>
      <w:r w:rsidRPr="00970B77">
        <w:rPr>
          <w:color w:val="000000" w:themeColor="text1"/>
          <w:szCs w:val="28"/>
          <w:lang w:val="en-US"/>
        </w:rPr>
        <w:t xml:space="preserve"> </w:t>
      </w:r>
      <w:r w:rsidR="0004460F">
        <w:rPr>
          <w:color w:val="000000" w:themeColor="text1"/>
          <w:szCs w:val="28"/>
          <w:lang w:val="en-US"/>
        </w:rPr>
        <w:t>c</w:t>
      </w:r>
      <w:r w:rsidRPr="00970B77">
        <w:rPr>
          <w:color w:val="000000" w:themeColor="text1"/>
          <w:szCs w:val="28"/>
          <w:lang w:val="en-US"/>
        </w:rPr>
        <w:t>ông tác tuyên truyền phổ biến giáo dục pháp luật được tăng cường; công tác tiếp công dân, giải quyết đơn thư khiếu nại, tố cáo của tổ chức, công dân</w:t>
      </w:r>
      <w:r w:rsidR="0024770C">
        <w:rPr>
          <w:color w:val="000000" w:themeColor="text1"/>
          <w:szCs w:val="28"/>
          <w:lang w:val="en-US"/>
        </w:rPr>
        <w:t>;</w:t>
      </w:r>
      <w:r w:rsidRPr="00970B77">
        <w:rPr>
          <w:color w:val="000000" w:themeColor="text1"/>
          <w:szCs w:val="28"/>
          <w:lang w:val="en-US"/>
        </w:rPr>
        <w:t xml:space="preserve"> công tác phòng</w:t>
      </w:r>
      <w:r w:rsidR="00501CB0">
        <w:rPr>
          <w:color w:val="000000" w:themeColor="text1"/>
          <w:szCs w:val="28"/>
          <w:lang w:val="en-US"/>
        </w:rPr>
        <w:t>,</w:t>
      </w:r>
      <w:r w:rsidRPr="00970B77">
        <w:rPr>
          <w:color w:val="000000" w:themeColor="text1"/>
          <w:szCs w:val="28"/>
          <w:lang w:val="en-US"/>
        </w:rPr>
        <w:t xml:space="preserve"> chống tham nhũng, tiêu cực được quan tâm lãnh đạo, chỉ đạo, thực hiện có hiệu quả. </w:t>
      </w:r>
    </w:p>
    <w:p w14:paraId="1ED5DED8" w14:textId="2EA944AE" w:rsidR="00633F39" w:rsidRDefault="00754913" w:rsidP="00E30724">
      <w:pPr>
        <w:spacing w:before="80" w:after="0" w:line="240" w:lineRule="auto"/>
        <w:ind w:left="-57" w:right="-57" w:firstLine="567"/>
        <w:jc w:val="both"/>
        <w:rPr>
          <w:szCs w:val="28"/>
        </w:rPr>
      </w:pPr>
      <w:r w:rsidRPr="00754913">
        <w:rPr>
          <w:bCs/>
          <w:color w:val="000000" w:themeColor="text1"/>
          <w:szCs w:val="28"/>
          <w:lang w:val="en-US"/>
        </w:rPr>
        <w:t xml:space="preserve">Công tác </w:t>
      </w:r>
      <w:r w:rsidRPr="00754913">
        <w:rPr>
          <w:color w:val="000000" w:themeColor="text1"/>
          <w:szCs w:val="28"/>
          <w:lang w:val="en-US"/>
        </w:rPr>
        <w:t>xây dựng</w:t>
      </w:r>
      <w:r w:rsidR="00DA72F8">
        <w:rPr>
          <w:color w:val="000000" w:themeColor="text1"/>
          <w:szCs w:val="28"/>
        </w:rPr>
        <w:t xml:space="preserve"> Đảng và hệ thống chính trị luôn được chú trọng</w:t>
      </w:r>
      <w:r w:rsidR="00633F39" w:rsidRPr="00135D7B">
        <w:rPr>
          <w:szCs w:val="28"/>
        </w:rPr>
        <w:t>.</w:t>
      </w:r>
      <w:r w:rsidR="00DA72F8">
        <w:rPr>
          <w:szCs w:val="28"/>
        </w:rPr>
        <w:t xml:space="preserve"> Dân chủ trong Đảng tiếp tục được mở rộng, công tác tự phê bình và phê bình có nhiều chuyển biến tích cực. Có nhiều đổi mới trong công tác quy hoạch, bố trí, sử dụng cán bộ, công tác đào tạo, bồi dưỡng đội ngũ cán bộ tiếp tục được quan tâm. </w:t>
      </w:r>
      <w:r w:rsidR="008D6319">
        <w:rPr>
          <w:szCs w:val="28"/>
        </w:rPr>
        <w:t xml:space="preserve">Công tác </w:t>
      </w:r>
      <w:r w:rsidR="001E0894">
        <w:rPr>
          <w:szCs w:val="28"/>
        </w:rPr>
        <w:t>chính sách cán bộ được thực hiện tốt. Công tác bảo vệ chính trị nội bộ được chỉ đạo thực hiện nghiêm. Công tác bảo vệ nền tảng tư tưởng của Đảng và đấu tranh phản bác các quan điểm sai trái, thù địch được tăng cường. Xây dựng Đảng về đạo đức được chú trọng đặc biệt, coi trọng trách nhiệm nêu gương của cán bộ, đảng viên, nhất là cán bộ lãnh đạo, quản lý; tăng cường rèn luyện phẩm chất, đạo đức cách mạng, chống chủ nghĩa cá nhân, cơ hội, thực dụng trong cán bộ, đảng viên.</w:t>
      </w:r>
    </w:p>
    <w:p w14:paraId="0C5B9BD0" w14:textId="168CC73F" w:rsidR="00E32926" w:rsidRPr="00633F39" w:rsidRDefault="003F668F" w:rsidP="00E30724">
      <w:pPr>
        <w:spacing w:before="80" w:after="0" w:line="240" w:lineRule="auto"/>
        <w:ind w:left="-57" w:right="-57" w:firstLine="567"/>
        <w:jc w:val="both"/>
        <w:rPr>
          <w:lang w:val="nl-NL"/>
        </w:rPr>
      </w:pPr>
      <w:r>
        <w:rPr>
          <w:szCs w:val="28"/>
        </w:rPr>
        <w:t>Công tác dân vận, Mặt trận và các tổ chức chính trị - xã hội tiếp tục có những chuyển biến tích cực, ngày càng đi vào chiều sâu, đóng góp quan trọng vào việc thực hiện nhiệm vụ phát triển kinh tế - xã hội, công tác xây dựng Đảng, xây dựng chính quyền, giữ gìn an ninh chính trị, trật tự an toàn xã hội, đã phát huy hiệu quả, sức mạnh của khối đại đoàn kết toàn dân.</w:t>
      </w:r>
    </w:p>
    <w:p w14:paraId="2687DAE0" w14:textId="7C89B155" w:rsidR="00E30724" w:rsidRPr="009A2D49" w:rsidRDefault="00452BF2" w:rsidP="00E30724">
      <w:pPr>
        <w:spacing w:before="80" w:after="0" w:line="240" w:lineRule="auto"/>
        <w:ind w:firstLine="567"/>
        <w:jc w:val="both"/>
        <w:rPr>
          <w:b/>
          <w:i/>
          <w:color w:val="000000" w:themeColor="text1"/>
          <w:szCs w:val="28"/>
        </w:rPr>
      </w:pPr>
      <w:r w:rsidRPr="009A2D49">
        <w:rPr>
          <w:b/>
          <w:i/>
          <w:color w:val="000000" w:themeColor="text1"/>
          <w:szCs w:val="28"/>
        </w:rPr>
        <w:t>2.</w:t>
      </w:r>
      <w:r w:rsidR="006E7777" w:rsidRPr="009A2D49">
        <w:rPr>
          <w:b/>
          <w:i/>
          <w:color w:val="000000" w:themeColor="text1"/>
          <w:szCs w:val="28"/>
        </w:rPr>
        <w:t xml:space="preserve"> </w:t>
      </w:r>
      <w:r w:rsidR="0072180B" w:rsidRPr="009A2D49">
        <w:rPr>
          <w:b/>
          <w:i/>
          <w:color w:val="000000" w:themeColor="text1"/>
          <w:szCs w:val="28"/>
        </w:rPr>
        <w:t xml:space="preserve">Nguyên nhân </w:t>
      </w:r>
      <w:r w:rsidR="001614C4" w:rsidRPr="009A2D49">
        <w:rPr>
          <w:b/>
          <w:i/>
          <w:color w:val="000000" w:themeColor="text1"/>
          <w:szCs w:val="28"/>
        </w:rPr>
        <w:t>những mặt đạt được</w:t>
      </w:r>
    </w:p>
    <w:p w14:paraId="1EEE0B16" w14:textId="73DDF25A" w:rsidR="001541DB" w:rsidRPr="00970B77" w:rsidRDefault="002C6989" w:rsidP="00E30724">
      <w:pPr>
        <w:spacing w:before="80" w:after="0" w:line="240" w:lineRule="auto"/>
        <w:ind w:left="-57" w:right="-57" w:firstLine="567"/>
        <w:jc w:val="both"/>
        <w:rPr>
          <w:color w:val="000000" w:themeColor="text1"/>
          <w:szCs w:val="28"/>
        </w:rPr>
      </w:pPr>
      <w:r w:rsidRPr="00970B77">
        <w:rPr>
          <w:color w:val="000000" w:themeColor="text1"/>
          <w:szCs w:val="28"/>
          <w:lang w:val="en-US"/>
        </w:rPr>
        <w:t xml:space="preserve">Cùng với điều kiện tự nhiên và </w:t>
      </w:r>
      <w:r w:rsidR="00A6503F">
        <w:rPr>
          <w:color w:val="000000" w:themeColor="text1"/>
          <w:szCs w:val="28"/>
          <w:lang w:val="en-US"/>
        </w:rPr>
        <w:t>vị trí địa lý</w:t>
      </w:r>
      <w:r w:rsidRPr="00970B77">
        <w:rPr>
          <w:color w:val="000000" w:themeColor="text1"/>
          <w:szCs w:val="28"/>
          <w:lang w:val="en-US"/>
        </w:rPr>
        <w:t xml:space="preserve"> thuận lợi cho </w:t>
      </w:r>
      <w:r w:rsidR="00A6503F">
        <w:rPr>
          <w:color w:val="000000" w:themeColor="text1"/>
          <w:szCs w:val="28"/>
          <w:lang w:val="en-US"/>
        </w:rPr>
        <w:t>việc</w:t>
      </w:r>
      <w:r w:rsidRPr="00970B77">
        <w:rPr>
          <w:color w:val="000000" w:themeColor="text1"/>
          <w:szCs w:val="28"/>
          <w:lang w:val="en-US"/>
        </w:rPr>
        <w:t xml:space="preserve"> phát triển </w:t>
      </w:r>
      <w:r w:rsidR="006958FC">
        <w:rPr>
          <w:szCs w:val="28"/>
        </w:rPr>
        <w:t>c</w:t>
      </w:r>
      <w:r w:rsidR="00F96391" w:rsidRPr="006E7777">
        <w:rPr>
          <w:szCs w:val="28"/>
          <w:lang w:val="en-US"/>
        </w:rPr>
        <w:t xml:space="preserve">ông nghiệp - </w:t>
      </w:r>
      <w:r w:rsidR="006958FC" w:rsidRPr="006E7777">
        <w:rPr>
          <w:szCs w:val="28"/>
          <w:lang w:val="en-US"/>
        </w:rPr>
        <w:t>đ</w:t>
      </w:r>
      <w:r w:rsidR="00F96391" w:rsidRPr="006E7777">
        <w:rPr>
          <w:szCs w:val="28"/>
          <w:lang w:val="en-US"/>
        </w:rPr>
        <w:t xml:space="preserve">ô thị - </w:t>
      </w:r>
      <w:r w:rsidR="006958FC" w:rsidRPr="006E7777">
        <w:rPr>
          <w:szCs w:val="28"/>
          <w:lang w:val="en-US"/>
        </w:rPr>
        <w:t>n</w:t>
      </w:r>
      <w:r w:rsidR="00F96391" w:rsidRPr="006E7777">
        <w:rPr>
          <w:szCs w:val="28"/>
          <w:lang w:val="en-US"/>
        </w:rPr>
        <w:t>ông nghiệp sinh thái</w:t>
      </w:r>
      <w:r w:rsidRPr="00970B77">
        <w:rPr>
          <w:color w:val="000000" w:themeColor="text1"/>
          <w:szCs w:val="28"/>
          <w:lang w:val="en-US"/>
        </w:rPr>
        <w:t xml:space="preserve">, </w:t>
      </w:r>
      <w:r w:rsidR="001541DB" w:rsidRPr="00970B77">
        <w:rPr>
          <w:color w:val="000000" w:themeColor="text1"/>
          <w:szCs w:val="28"/>
          <w:lang w:val="en-US"/>
        </w:rPr>
        <w:t>Huyện luôn được sự quan tâm, hỗ trợ của</w:t>
      </w:r>
      <w:r w:rsidR="001541DB" w:rsidRPr="00970B77">
        <w:rPr>
          <w:color w:val="000000" w:themeColor="text1"/>
          <w:szCs w:val="28"/>
        </w:rPr>
        <w:t xml:space="preserve"> Tỉnh ủy, </w:t>
      </w:r>
      <w:r w:rsidR="0065658E">
        <w:rPr>
          <w:color w:val="000000" w:themeColor="text1"/>
          <w:szCs w:val="28"/>
          <w:lang w:val="en-US"/>
        </w:rPr>
        <w:t xml:space="preserve">HĐND, </w:t>
      </w:r>
      <w:r w:rsidR="001541DB" w:rsidRPr="00970B77">
        <w:rPr>
          <w:color w:val="000000" w:themeColor="text1"/>
          <w:szCs w:val="28"/>
        </w:rPr>
        <w:t xml:space="preserve">UBND Tỉnh và các sở, ngành Tỉnh trong việc </w:t>
      </w:r>
      <w:r w:rsidR="001541DB" w:rsidRPr="00970B77">
        <w:rPr>
          <w:color w:val="000000" w:themeColor="text1"/>
          <w:szCs w:val="28"/>
          <w:lang w:val="en-US"/>
        </w:rPr>
        <w:t>phát triển kinh tế</w:t>
      </w:r>
      <w:r w:rsidR="006958FC">
        <w:rPr>
          <w:color w:val="000000" w:themeColor="text1"/>
          <w:szCs w:val="28"/>
        </w:rPr>
        <w:t xml:space="preserve"> -</w:t>
      </w:r>
      <w:r w:rsidR="001541DB" w:rsidRPr="00970B77">
        <w:rPr>
          <w:color w:val="000000" w:themeColor="text1"/>
          <w:szCs w:val="28"/>
          <w:lang w:val="en-US"/>
        </w:rPr>
        <w:t xml:space="preserve"> xã hội, quốc phòng</w:t>
      </w:r>
      <w:r w:rsidR="006958FC">
        <w:rPr>
          <w:color w:val="000000" w:themeColor="text1"/>
          <w:szCs w:val="28"/>
        </w:rPr>
        <w:t xml:space="preserve"> </w:t>
      </w:r>
      <w:r w:rsidR="001541DB" w:rsidRPr="00970B77">
        <w:rPr>
          <w:color w:val="000000" w:themeColor="text1"/>
          <w:szCs w:val="28"/>
          <w:lang w:val="en-US"/>
        </w:rPr>
        <w:t>-</w:t>
      </w:r>
      <w:r w:rsidR="006958FC">
        <w:rPr>
          <w:color w:val="000000" w:themeColor="text1"/>
          <w:szCs w:val="28"/>
        </w:rPr>
        <w:t xml:space="preserve"> </w:t>
      </w:r>
      <w:r w:rsidR="001541DB" w:rsidRPr="00970B77">
        <w:rPr>
          <w:color w:val="000000" w:themeColor="text1"/>
          <w:szCs w:val="28"/>
          <w:lang w:val="en-US"/>
        </w:rPr>
        <w:t>an ninh</w:t>
      </w:r>
      <w:r w:rsidR="00B17330">
        <w:rPr>
          <w:color w:val="000000" w:themeColor="text1"/>
          <w:szCs w:val="28"/>
          <w:lang w:val="en-US"/>
        </w:rPr>
        <w:t>, đ</w:t>
      </w:r>
      <w:r w:rsidR="001541DB" w:rsidRPr="00970B77">
        <w:rPr>
          <w:color w:val="000000" w:themeColor="text1"/>
          <w:szCs w:val="28"/>
          <w:lang w:val="en-US"/>
        </w:rPr>
        <w:t xml:space="preserve">ặc biệt </w:t>
      </w:r>
      <w:r w:rsidR="003C5231">
        <w:rPr>
          <w:color w:val="000000" w:themeColor="text1"/>
          <w:szCs w:val="28"/>
        </w:rPr>
        <w:t>quan tâm</w:t>
      </w:r>
      <w:r w:rsidR="001541DB" w:rsidRPr="00970B77">
        <w:rPr>
          <w:color w:val="000000" w:themeColor="text1"/>
          <w:szCs w:val="28"/>
          <w:lang w:val="en-US"/>
        </w:rPr>
        <w:t xml:space="preserve"> </w:t>
      </w:r>
      <w:r w:rsidR="001541DB" w:rsidRPr="00970B77">
        <w:rPr>
          <w:color w:val="000000" w:themeColor="text1"/>
          <w:szCs w:val="28"/>
        </w:rPr>
        <w:t>đầu tư phát triển hệ thống kết cấu hạ tầng,</w:t>
      </w:r>
      <w:r w:rsidR="001541DB" w:rsidRPr="00970B77">
        <w:rPr>
          <w:color w:val="000000" w:themeColor="text1"/>
          <w:szCs w:val="28"/>
          <w:lang w:val="en-US"/>
        </w:rPr>
        <w:t xml:space="preserve"> </w:t>
      </w:r>
      <w:r w:rsidR="00AA5CF3">
        <w:rPr>
          <w:color w:val="000000" w:themeColor="text1"/>
          <w:szCs w:val="28"/>
        </w:rPr>
        <w:t xml:space="preserve">thực hiện có hiệu quả các biện pháp </w:t>
      </w:r>
      <w:r w:rsidR="001541DB" w:rsidRPr="00970B77">
        <w:rPr>
          <w:color w:val="000000" w:themeColor="text1"/>
          <w:szCs w:val="28"/>
          <w:lang w:val="en-US"/>
        </w:rPr>
        <w:t>phòng</w:t>
      </w:r>
      <w:r w:rsidR="006958FC">
        <w:rPr>
          <w:color w:val="000000" w:themeColor="text1"/>
          <w:szCs w:val="28"/>
        </w:rPr>
        <w:t>,</w:t>
      </w:r>
      <w:r w:rsidR="001541DB" w:rsidRPr="00970B77">
        <w:rPr>
          <w:color w:val="000000" w:themeColor="text1"/>
          <w:szCs w:val="28"/>
          <w:lang w:val="en-US"/>
        </w:rPr>
        <w:t xml:space="preserve"> chống dịch bệnh Covid-19 và khôi phục phát triển kinh tế</w:t>
      </w:r>
      <w:r w:rsidR="00BD70A3">
        <w:rPr>
          <w:color w:val="000000" w:themeColor="text1"/>
          <w:szCs w:val="28"/>
        </w:rPr>
        <w:t xml:space="preserve"> -</w:t>
      </w:r>
      <w:r w:rsidR="001541DB" w:rsidRPr="00970B77">
        <w:rPr>
          <w:color w:val="000000" w:themeColor="text1"/>
          <w:szCs w:val="28"/>
          <w:lang w:val="en-US"/>
        </w:rPr>
        <w:t xml:space="preserve"> xã hội sau đại dịch. Bên cạnh đó, trong quá trình triển khai thực hiện nhiệm vụ phát triển kinh tế</w:t>
      </w:r>
      <w:r w:rsidR="006958FC">
        <w:rPr>
          <w:color w:val="000000" w:themeColor="text1"/>
          <w:szCs w:val="28"/>
        </w:rPr>
        <w:t xml:space="preserve"> -</w:t>
      </w:r>
      <w:r w:rsidR="001541DB" w:rsidRPr="00970B77">
        <w:rPr>
          <w:color w:val="000000" w:themeColor="text1"/>
          <w:szCs w:val="28"/>
          <w:lang w:val="en-US"/>
        </w:rPr>
        <w:t xml:space="preserve"> xã hội, luôn </w:t>
      </w:r>
      <w:r w:rsidR="001541DB" w:rsidRPr="00970B77">
        <w:rPr>
          <w:color w:val="000000" w:themeColor="text1"/>
          <w:szCs w:val="28"/>
        </w:rPr>
        <w:t xml:space="preserve">sự đồng thuận, ủng hộ của các tầng lớp nhân dân và sự đồng hành của cộng đồng </w:t>
      </w:r>
      <w:r w:rsidR="001541DB" w:rsidRPr="00970B77">
        <w:rPr>
          <w:color w:val="000000" w:themeColor="text1"/>
          <w:szCs w:val="28"/>
          <w:lang w:val="en-US"/>
        </w:rPr>
        <w:t xml:space="preserve">các </w:t>
      </w:r>
      <w:r w:rsidR="001541DB" w:rsidRPr="00970B77">
        <w:rPr>
          <w:color w:val="000000" w:themeColor="text1"/>
          <w:szCs w:val="28"/>
        </w:rPr>
        <w:t>doanh nghiệp góp phần phát triển kinh tế - xã hội của Huyện.</w:t>
      </w:r>
    </w:p>
    <w:p w14:paraId="636CB381" w14:textId="172BB0C8" w:rsidR="002C6989" w:rsidRPr="00AC3134" w:rsidRDefault="002C6989" w:rsidP="00E30724">
      <w:pPr>
        <w:spacing w:before="80" w:after="0" w:line="240" w:lineRule="auto"/>
        <w:ind w:firstLine="567"/>
        <w:jc w:val="both"/>
        <w:rPr>
          <w:spacing w:val="-4"/>
          <w:szCs w:val="28"/>
          <w:lang w:val="en-US"/>
        </w:rPr>
      </w:pPr>
      <w:r w:rsidRPr="00357522">
        <w:rPr>
          <w:spacing w:val="-4"/>
          <w:szCs w:val="28"/>
          <w:lang w:val="en-US"/>
        </w:rPr>
        <w:t>Trong công tác lãnh đạo, điều hành</w:t>
      </w:r>
      <w:r w:rsidR="003C4782">
        <w:rPr>
          <w:spacing w:val="-4"/>
          <w:szCs w:val="28"/>
        </w:rPr>
        <w:t>,</w:t>
      </w:r>
      <w:r w:rsidRPr="00357522">
        <w:rPr>
          <w:spacing w:val="-4"/>
          <w:szCs w:val="28"/>
          <w:lang w:val="en-US"/>
        </w:rPr>
        <w:t xml:space="preserve"> Đảng bộ </w:t>
      </w:r>
      <w:r w:rsidR="00F24A47" w:rsidRPr="00357522">
        <w:rPr>
          <w:spacing w:val="-4"/>
          <w:szCs w:val="28"/>
          <w:lang w:val="en-US"/>
        </w:rPr>
        <w:t>H</w:t>
      </w:r>
      <w:r w:rsidRPr="00357522">
        <w:rPr>
          <w:spacing w:val="-4"/>
          <w:szCs w:val="28"/>
          <w:lang w:val="en-US"/>
        </w:rPr>
        <w:t xml:space="preserve">uyện luôn đoàn kết, thống nhất; năng động, sáng tạo; chấp hành nghiêm kỷ luật, kỷ cương của Đảng và các quy định của </w:t>
      </w:r>
      <w:r w:rsidR="00F24A47" w:rsidRPr="00357522">
        <w:rPr>
          <w:spacing w:val="-4"/>
          <w:szCs w:val="28"/>
          <w:lang w:val="en-US"/>
        </w:rPr>
        <w:t>p</w:t>
      </w:r>
      <w:r w:rsidRPr="00357522">
        <w:rPr>
          <w:spacing w:val="-4"/>
          <w:szCs w:val="28"/>
          <w:lang w:val="en-US"/>
        </w:rPr>
        <w:t xml:space="preserve">háp luật. </w:t>
      </w:r>
      <w:r w:rsidR="00357522" w:rsidRPr="00322370">
        <w:rPr>
          <w:spacing w:val="-4"/>
          <w:szCs w:val="28"/>
        </w:rPr>
        <w:t>C</w:t>
      </w:r>
      <w:r w:rsidRPr="00322370">
        <w:rPr>
          <w:spacing w:val="-4"/>
          <w:szCs w:val="28"/>
          <w:lang w:val="en-US"/>
        </w:rPr>
        <w:t xml:space="preserve">án bộ, công chức, viên chức luôn năng động, sáng tạo, nỗ lực phấn đấu hoàn thành tốt nhiệm vụ, chấp hành nghiêm kỷ luật, kỷ cương hành chính. </w:t>
      </w:r>
      <w:r w:rsidRPr="00357522">
        <w:rPr>
          <w:spacing w:val="-4"/>
          <w:szCs w:val="28"/>
          <w:lang w:val="en-US"/>
        </w:rPr>
        <w:t xml:space="preserve">Nhân dân </w:t>
      </w:r>
      <w:r w:rsidRPr="00AC3134">
        <w:rPr>
          <w:spacing w:val="-4"/>
          <w:szCs w:val="28"/>
          <w:lang w:val="en-US"/>
        </w:rPr>
        <w:t>và cộng đồng doanh nghiệp yên tâm, tin tưởng vào sự lãnh đạo của Đảng và Nhà nướ</w:t>
      </w:r>
      <w:r w:rsidR="003C5231" w:rsidRPr="00AC3134">
        <w:rPr>
          <w:spacing w:val="-4"/>
          <w:szCs w:val="28"/>
          <w:lang w:val="en-US"/>
        </w:rPr>
        <w:t>c và tham gia tích cực các phong trào do địa phương phát động.</w:t>
      </w:r>
      <w:r w:rsidRPr="00AC3134">
        <w:rPr>
          <w:spacing w:val="-4"/>
          <w:szCs w:val="28"/>
          <w:lang w:val="en-US"/>
        </w:rPr>
        <w:t xml:space="preserve"> </w:t>
      </w:r>
    </w:p>
    <w:p w14:paraId="7134DDA1" w14:textId="77F79C14" w:rsidR="008646BB" w:rsidRPr="00AC3134" w:rsidRDefault="001614C4" w:rsidP="00E30724">
      <w:pPr>
        <w:spacing w:before="80" w:after="0" w:line="240" w:lineRule="auto"/>
        <w:ind w:firstLine="567"/>
        <w:jc w:val="both"/>
        <w:rPr>
          <w:b/>
          <w:szCs w:val="28"/>
        </w:rPr>
      </w:pPr>
      <w:r w:rsidRPr="00AC3134">
        <w:rPr>
          <w:b/>
          <w:szCs w:val="28"/>
        </w:rPr>
        <w:t>II</w:t>
      </w:r>
      <w:r w:rsidR="00455EDA" w:rsidRPr="00AC3134">
        <w:rPr>
          <w:b/>
          <w:szCs w:val="28"/>
        </w:rPr>
        <w:t>. Những hạn chế và nguyên nhân</w:t>
      </w:r>
    </w:p>
    <w:p w14:paraId="14276AE4" w14:textId="04A98AC7" w:rsidR="008646BB" w:rsidRPr="009A2D49" w:rsidRDefault="008646BB" w:rsidP="00E30724">
      <w:pPr>
        <w:spacing w:before="80" w:after="0" w:line="240" w:lineRule="auto"/>
        <w:ind w:firstLine="567"/>
        <w:jc w:val="both"/>
        <w:rPr>
          <w:b/>
          <w:i/>
          <w:szCs w:val="28"/>
          <w:lang w:val="en-US"/>
        </w:rPr>
      </w:pPr>
      <w:r w:rsidRPr="009A2D49">
        <w:rPr>
          <w:b/>
          <w:i/>
          <w:szCs w:val="28"/>
          <w:lang w:val="en-US"/>
        </w:rPr>
        <w:t>1. Hạn chế</w:t>
      </w:r>
    </w:p>
    <w:p w14:paraId="473C7AFA" w14:textId="3B0E0BFC" w:rsidR="008646BB" w:rsidRPr="00490BFC" w:rsidRDefault="0065658E" w:rsidP="00E30724">
      <w:pPr>
        <w:shd w:val="clear" w:color="auto" w:fill="FFFFFF"/>
        <w:spacing w:before="80" w:after="0" w:line="240" w:lineRule="auto"/>
        <w:ind w:firstLine="567"/>
        <w:jc w:val="both"/>
        <w:rPr>
          <w:spacing w:val="-2"/>
          <w:szCs w:val="28"/>
        </w:rPr>
      </w:pPr>
      <w:r>
        <w:rPr>
          <w:rFonts w:eastAsia="Times New Roman"/>
          <w:spacing w:val="-2"/>
          <w:szCs w:val="28"/>
          <w:lang w:val="en-US"/>
        </w:rPr>
        <w:t>S</w:t>
      </w:r>
      <w:r w:rsidR="00162C47" w:rsidRPr="00490BFC">
        <w:rPr>
          <w:rFonts w:eastAsia="Times New Roman"/>
          <w:spacing w:val="-2"/>
          <w:szCs w:val="28"/>
        </w:rPr>
        <w:t xml:space="preserve">ản xuất ngành nông nghiệp thiếu bền vững, chuỗi liên kết sản xuất tiêu thụ sản phẩm nông nghiệp còn gặp nhiều khó khăn; giá trị sản xuất công nghiệp, xây dựng, tiểu thủ công nghiệp, thương mại - dịch vụ tăng trưởng chưa tương xứng với tiềm </w:t>
      </w:r>
      <w:r w:rsidR="00162C47" w:rsidRPr="00490BFC">
        <w:rPr>
          <w:rFonts w:eastAsia="Times New Roman"/>
          <w:spacing w:val="-2"/>
          <w:szCs w:val="28"/>
        </w:rPr>
        <w:lastRenderedPageBreak/>
        <w:t>năng, lợi thế của Huyện</w:t>
      </w:r>
      <w:r w:rsidR="00162C47" w:rsidRPr="00AC3134">
        <w:rPr>
          <w:rFonts w:eastAsia="Times New Roman"/>
          <w:spacing w:val="-2"/>
          <w:szCs w:val="28"/>
        </w:rPr>
        <w:t>;</w:t>
      </w:r>
      <w:r w:rsidR="00187808" w:rsidRPr="00AC3134">
        <w:rPr>
          <w:rFonts w:eastAsia="Times New Roman"/>
          <w:spacing w:val="-2"/>
          <w:szCs w:val="28"/>
          <w:lang w:val="en-US"/>
        </w:rPr>
        <w:t xml:space="preserve"> các loại hình thương mại - dịch vụ chưa thật sự phong phú, đa dạng, chủ yếu có quy mô vừa và nhỏ;</w:t>
      </w:r>
      <w:r w:rsidR="00162C47" w:rsidRPr="00AC3134">
        <w:rPr>
          <w:rFonts w:eastAsia="Times New Roman"/>
          <w:spacing w:val="-2"/>
          <w:szCs w:val="28"/>
        </w:rPr>
        <w:t xml:space="preserve"> tiến độ giải phóng mặt bằng một số dự án còn chậm</w:t>
      </w:r>
      <w:r w:rsidR="0069258C" w:rsidRPr="00AC3134">
        <w:rPr>
          <w:spacing w:val="-2"/>
          <w:szCs w:val="28"/>
        </w:rPr>
        <w:t xml:space="preserve">; </w:t>
      </w:r>
      <w:r w:rsidR="004E3966" w:rsidRPr="00AC3134">
        <w:rPr>
          <w:spacing w:val="-2"/>
          <w:szCs w:val="28"/>
          <w:lang w:val="en-US"/>
        </w:rPr>
        <w:t xml:space="preserve">công tác cải cách hành chính, chuyển đổi số còn nhiều hạn chế, chưa đáp ứng được yêu cầu nhiệm vụ; </w:t>
      </w:r>
      <w:r w:rsidR="0069258C" w:rsidRPr="00AC3134">
        <w:rPr>
          <w:spacing w:val="-2"/>
          <w:szCs w:val="28"/>
        </w:rPr>
        <w:t>công tác chăm sóc sức khỏe nhân dân đôi lúc chưa đáp ứng kịp thời nhu cầu của người dân</w:t>
      </w:r>
      <w:r w:rsidR="004651F7" w:rsidRPr="00490BFC">
        <w:rPr>
          <w:spacing w:val="-2"/>
          <w:szCs w:val="28"/>
        </w:rPr>
        <w:t>; công tác giáo dục quốc phòng có đổi mới nhưng chưa sâu; tình hình tội phạm có chiều hướng phức tạp, hoạt động của các mô hình quần chúng tham gia đảm bảo đảm bảo an ninh trật tự có nơi chưa đạt hiệu quả.</w:t>
      </w:r>
    </w:p>
    <w:p w14:paraId="3D5637E9" w14:textId="57B75B44" w:rsidR="00633F39" w:rsidRPr="00AC3134" w:rsidRDefault="00633F39" w:rsidP="00E30724">
      <w:pPr>
        <w:shd w:val="clear" w:color="auto" w:fill="FFFFFF"/>
        <w:spacing w:before="80" w:after="0" w:line="240" w:lineRule="auto"/>
        <w:ind w:firstLine="567"/>
        <w:jc w:val="both"/>
        <w:rPr>
          <w:spacing w:val="-4"/>
          <w:szCs w:val="28"/>
          <w:lang w:val="en-US"/>
        </w:rPr>
      </w:pPr>
      <w:r w:rsidRPr="007F42D2">
        <w:rPr>
          <w:spacing w:val="-4"/>
          <w:szCs w:val="28"/>
        </w:rPr>
        <w:t>Công tác xây dựng Đảng và hệ thống chính trị được tập trung thực hiện, nhưng việc triển khai xây dựng chương trình thực hiện nghị quyết đại hội của một vài cơ sở đảng còn chậm.</w:t>
      </w:r>
      <w:r w:rsidR="007E7538" w:rsidRPr="007F42D2">
        <w:rPr>
          <w:spacing w:val="-4"/>
          <w:szCs w:val="28"/>
        </w:rPr>
        <w:t xml:space="preserve"> Công tác tư tưởng, nhất là đấu tranh bảo vệ nền tảng tư tưởng của Đảng còn thiếu</w:t>
      </w:r>
      <w:r w:rsidR="00490BFC">
        <w:rPr>
          <w:spacing w:val="-4"/>
          <w:szCs w:val="28"/>
          <w:lang w:val="en-US"/>
        </w:rPr>
        <w:t xml:space="preserve"> tính</w:t>
      </w:r>
      <w:r w:rsidR="007E7538" w:rsidRPr="007F42D2">
        <w:rPr>
          <w:spacing w:val="-4"/>
          <w:szCs w:val="28"/>
        </w:rPr>
        <w:t xml:space="preserve"> sắc bén, chưa theo kịp tình hình trong từng thời điểm.</w:t>
      </w:r>
      <w:r w:rsidRPr="007F42D2">
        <w:rPr>
          <w:spacing w:val="-4"/>
          <w:szCs w:val="28"/>
        </w:rPr>
        <w:t xml:space="preserve"> Chất lượng, hiệu quả công tác giám sát, phản biện xã hội của Mặt trận, các đoàn thể chính trị - xã hội </w:t>
      </w:r>
      <w:r w:rsidR="003D42F2">
        <w:rPr>
          <w:spacing w:val="-4"/>
          <w:szCs w:val="28"/>
        </w:rPr>
        <w:t xml:space="preserve">có </w:t>
      </w:r>
      <w:r w:rsidRPr="007F42D2">
        <w:rPr>
          <w:spacing w:val="-4"/>
          <w:szCs w:val="28"/>
        </w:rPr>
        <w:t>nội dung chưa cao.</w:t>
      </w:r>
      <w:r w:rsidR="00E0568A" w:rsidRPr="007F42D2">
        <w:rPr>
          <w:spacing w:val="-4"/>
          <w:szCs w:val="28"/>
        </w:rPr>
        <w:t xml:space="preserve"> </w:t>
      </w:r>
      <w:r w:rsidR="003D42F2" w:rsidRPr="00AC3134">
        <w:rPr>
          <w:spacing w:val="-4"/>
          <w:szCs w:val="28"/>
        </w:rPr>
        <w:t>Công tác</w:t>
      </w:r>
      <w:r w:rsidR="00E0568A" w:rsidRPr="00AC3134">
        <w:rPr>
          <w:spacing w:val="-4"/>
          <w:szCs w:val="28"/>
        </w:rPr>
        <w:t xml:space="preserve"> </w:t>
      </w:r>
      <w:r w:rsidR="003D42F2" w:rsidRPr="00AC3134">
        <w:rPr>
          <w:spacing w:val="-4"/>
          <w:szCs w:val="28"/>
        </w:rPr>
        <w:t>d</w:t>
      </w:r>
      <w:r w:rsidR="00E0568A" w:rsidRPr="00AC3134">
        <w:rPr>
          <w:spacing w:val="-4"/>
          <w:szCs w:val="28"/>
        </w:rPr>
        <w:t xml:space="preserve">ân vận, Mặt trận Tổ quốc và các tổ chức chính trị - xã hội có </w:t>
      </w:r>
      <w:r w:rsidR="003D42F2" w:rsidRPr="00AC3134">
        <w:rPr>
          <w:spacing w:val="-4"/>
          <w:szCs w:val="28"/>
        </w:rPr>
        <w:t>thời điểm có nội dung</w:t>
      </w:r>
      <w:r w:rsidR="00E0568A" w:rsidRPr="00AC3134">
        <w:rPr>
          <w:spacing w:val="-4"/>
          <w:szCs w:val="28"/>
        </w:rPr>
        <w:t xml:space="preserve"> chưa </w:t>
      </w:r>
      <w:r w:rsidR="00A6503F">
        <w:rPr>
          <w:spacing w:val="-4"/>
          <w:szCs w:val="28"/>
          <w:lang w:val="en-US"/>
        </w:rPr>
        <w:t>đáp ứng với</w:t>
      </w:r>
      <w:r w:rsidR="00E0568A" w:rsidRPr="00AC3134">
        <w:rPr>
          <w:spacing w:val="-4"/>
          <w:szCs w:val="28"/>
        </w:rPr>
        <w:t xml:space="preserve"> tình hình phát triển </w:t>
      </w:r>
      <w:r w:rsidR="003D42F2" w:rsidRPr="00AC3134">
        <w:rPr>
          <w:spacing w:val="-4"/>
          <w:szCs w:val="28"/>
        </w:rPr>
        <w:t>xã hội</w:t>
      </w:r>
      <w:r w:rsidRPr="00AC3134">
        <w:rPr>
          <w:spacing w:val="-4"/>
          <w:szCs w:val="28"/>
          <w:lang w:val="en-US"/>
        </w:rPr>
        <w:t>.</w:t>
      </w:r>
    </w:p>
    <w:p w14:paraId="7646B3F7" w14:textId="094D1248" w:rsidR="008646BB" w:rsidRPr="00B51F2B" w:rsidRDefault="00455EDA" w:rsidP="00E30724">
      <w:pPr>
        <w:spacing w:before="80" w:after="0" w:line="240" w:lineRule="auto"/>
        <w:ind w:firstLine="567"/>
        <w:jc w:val="both"/>
        <w:rPr>
          <w:b/>
          <w:i/>
          <w:szCs w:val="28"/>
        </w:rPr>
      </w:pPr>
      <w:r w:rsidRPr="00B51F2B">
        <w:rPr>
          <w:b/>
          <w:i/>
          <w:szCs w:val="28"/>
        </w:rPr>
        <w:t>2.</w:t>
      </w:r>
      <w:r w:rsidR="008646BB" w:rsidRPr="00B51F2B">
        <w:rPr>
          <w:b/>
          <w:i/>
          <w:szCs w:val="28"/>
        </w:rPr>
        <w:t xml:space="preserve"> Nguyên nhân </w:t>
      </w:r>
      <w:r w:rsidR="009D2CC6" w:rsidRPr="00B51F2B">
        <w:rPr>
          <w:b/>
          <w:i/>
          <w:szCs w:val="28"/>
        </w:rPr>
        <w:t>hạn chế</w:t>
      </w:r>
    </w:p>
    <w:p w14:paraId="11730132" w14:textId="7E0D151B" w:rsidR="008646BB" w:rsidRPr="00B51F2B" w:rsidRDefault="00455EDA" w:rsidP="00E30724">
      <w:pPr>
        <w:spacing w:before="80" w:after="0" w:line="240" w:lineRule="auto"/>
        <w:ind w:firstLine="567"/>
        <w:jc w:val="both"/>
        <w:rPr>
          <w:i/>
          <w:szCs w:val="28"/>
        </w:rPr>
      </w:pPr>
      <w:r w:rsidRPr="00B51F2B">
        <w:rPr>
          <w:i/>
          <w:szCs w:val="28"/>
        </w:rPr>
        <w:t>2.</w:t>
      </w:r>
      <w:r w:rsidR="008646BB" w:rsidRPr="00B51F2B">
        <w:rPr>
          <w:i/>
          <w:szCs w:val="28"/>
        </w:rPr>
        <w:t>1. Nguyên nhân khách quan</w:t>
      </w:r>
    </w:p>
    <w:p w14:paraId="6D947E10" w14:textId="05E01F92" w:rsidR="00A1185E" w:rsidRPr="00AC3134" w:rsidRDefault="005D4CCE" w:rsidP="00E30724">
      <w:pPr>
        <w:spacing w:before="80" w:after="0" w:line="240" w:lineRule="auto"/>
        <w:ind w:firstLine="567"/>
        <w:jc w:val="both"/>
        <w:rPr>
          <w:szCs w:val="28"/>
        </w:rPr>
      </w:pPr>
      <w:r w:rsidRPr="00AC3134">
        <w:rPr>
          <w:szCs w:val="28"/>
        </w:rPr>
        <w:t>Trong nhiệm kỳ qua, tình hình khu vực và thế giới có nhiều diễn biến phức tạp, tình hình thiên tai, dịch bệnh, nhất là</w:t>
      </w:r>
      <w:r w:rsidR="008646BB" w:rsidRPr="00AC3134">
        <w:rPr>
          <w:szCs w:val="28"/>
          <w:lang w:val="en-US"/>
        </w:rPr>
        <w:t xml:space="preserve"> </w:t>
      </w:r>
      <w:r w:rsidR="006877DC" w:rsidRPr="00AC3134">
        <w:rPr>
          <w:szCs w:val="28"/>
          <w:lang w:val="en-US"/>
        </w:rPr>
        <w:t>đ</w:t>
      </w:r>
      <w:r w:rsidR="008646BB" w:rsidRPr="00AC3134">
        <w:rPr>
          <w:szCs w:val="28"/>
          <w:lang w:val="en-US"/>
        </w:rPr>
        <w:t xml:space="preserve">ại dịch Covid </w:t>
      </w:r>
      <w:r w:rsidR="00633F39" w:rsidRPr="00AC3134">
        <w:rPr>
          <w:szCs w:val="28"/>
          <w:lang w:val="en-US"/>
        </w:rPr>
        <w:t>-</w:t>
      </w:r>
      <w:r w:rsidR="008646BB" w:rsidRPr="00AC3134">
        <w:rPr>
          <w:szCs w:val="28"/>
          <w:lang w:val="en-US"/>
        </w:rPr>
        <w:t xml:space="preserve"> 19 </w:t>
      </w:r>
      <w:r w:rsidRPr="00AC3134">
        <w:rPr>
          <w:szCs w:val="28"/>
        </w:rPr>
        <w:t xml:space="preserve">gây ảnh hưởng rất lớn </w:t>
      </w:r>
      <w:r w:rsidR="00417B70" w:rsidRPr="00AC3134">
        <w:rPr>
          <w:szCs w:val="28"/>
        </w:rPr>
        <w:t>đến</w:t>
      </w:r>
      <w:r w:rsidRPr="00AC3134">
        <w:rPr>
          <w:szCs w:val="28"/>
        </w:rPr>
        <w:t xml:space="preserve"> phát triển kinh tế - xã hội và đời sống nhân dân</w:t>
      </w:r>
      <w:r w:rsidR="007E3C6A" w:rsidRPr="00AC3134">
        <w:rPr>
          <w:szCs w:val="28"/>
        </w:rPr>
        <w:t xml:space="preserve">; </w:t>
      </w:r>
      <w:r w:rsidR="009F60B4" w:rsidRPr="00AC3134">
        <w:rPr>
          <w:szCs w:val="28"/>
        </w:rPr>
        <w:t xml:space="preserve">sự suy giảm kinh tế thế giới làm ảnh hưởng đến giá cả thị trường nông sản không ổn định; </w:t>
      </w:r>
      <w:r w:rsidR="007E3C6A" w:rsidRPr="00AC3134">
        <w:rPr>
          <w:szCs w:val="28"/>
        </w:rPr>
        <w:t>người ngoài địa phương đến sinh sống, làm việc thường xuyên biến động gây khó khăn trong quản lý, tiềm ẩn nhiều yếu tố phức tạp về an ninh trật tự</w:t>
      </w:r>
      <w:r w:rsidR="009420AA" w:rsidRPr="00AC3134">
        <w:rPr>
          <w:szCs w:val="28"/>
          <w:lang w:val="en-US"/>
        </w:rPr>
        <w:t>.</w:t>
      </w:r>
      <w:r w:rsidR="008646BB" w:rsidRPr="00AC3134">
        <w:rPr>
          <w:szCs w:val="28"/>
          <w:lang w:val="en-US"/>
        </w:rPr>
        <w:t xml:space="preserve"> </w:t>
      </w:r>
      <w:r w:rsidRPr="00AC3134">
        <w:rPr>
          <w:szCs w:val="28"/>
        </w:rPr>
        <w:t>Bên cạnh đó, trong quá trình thực hiện, có nhiều vấn đề mới đòi hỏi cần có thời gian, có thí điểm, sơ kết, tổng kết, rút kinh nghiệm; quy định pháp luật trên một số lĩnh vực thường xuyên thay đổi</w:t>
      </w:r>
      <w:r w:rsidR="001C5CF3" w:rsidRPr="00AC3134">
        <w:rPr>
          <w:szCs w:val="28"/>
        </w:rPr>
        <w:t xml:space="preserve"> và còn nhiều bất cập.</w:t>
      </w:r>
    </w:p>
    <w:p w14:paraId="4BCCAF9C" w14:textId="6ECFC748" w:rsidR="008646BB" w:rsidRPr="00AC3134" w:rsidRDefault="00455EDA" w:rsidP="00E30724">
      <w:pPr>
        <w:spacing w:before="80" w:after="0" w:line="240" w:lineRule="auto"/>
        <w:ind w:firstLine="567"/>
        <w:jc w:val="both"/>
        <w:rPr>
          <w:i/>
          <w:szCs w:val="28"/>
        </w:rPr>
      </w:pPr>
      <w:r w:rsidRPr="00AC3134">
        <w:rPr>
          <w:i/>
          <w:szCs w:val="28"/>
        </w:rPr>
        <w:t>2.</w:t>
      </w:r>
      <w:r w:rsidR="008646BB" w:rsidRPr="00AC3134">
        <w:rPr>
          <w:i/>
          <w:szCs w:val="28"/>
          <w:lang w:val="en-US"/>
        </w:rPr>
        <w:t>2</w:t>
      </w:r>
      <w:r w:rsidR="008646BB" w:rsidRPr="00AC3134">
        <w:rPr>
          <w:i/>
          <w:szCs w:val="28"/>
        </w:rPr>
        <w:t>. Nguyên nhân chủ quan</w:t>
      </w:r>
    </w:p>
    <w:p w14:paraId="0679D9CE" w14:textId="5CCE8C60" w:rsidR="008646BB" w:rsidRPr="00AC3134" w:rsidRDefault="007F1ABF" w:rsidP="00E30724">
      <w:pPr>
        <w:spacing w:before="80" w:after="0" w:line="240" w:lineRule="auto"/>
        <w:ind w:firstLine="567"/>
        <w:jc w:val="both"/>
        <w:rPr>
          <w:szCs w:val="28"/>
        </w:rPr>
      </w:pPr>
      <w:r w:rsidRPr="00AC3134">
        <w:rPr>
          <w:szCs w:val="28"/>
          <w:lang w:val="sv-SE"/>
        </w:rPr>
        <w:t xml:space="preserve">Một vài </w:t>
      </w:r>
      <w:r w:rsidR="00AA5CF3" w:rsidRPr="00AC3134">
        <w:rPr>
          <w:szCs w:val="28"/>
        </w:rPr>
        <w:t xml:space="preserve">cán bộ lãnh đạo </w:t>
      </w:r>
      <w:r w:rsidRPr="00AC3134">
        <w:rPr>
          <w:szCs w:val="28"/>
          <w:lang w:val="sv-SE"/>
        </w:rPr>
        <w:t xml:space="preserve">cơ quan, đơn vị, địa phương chưa </w:t>
      </w:r>
      <w:r w:rsidR="00AA5CF3" w:rsidRPr="00AC3134">
        <w:rPr>
          <w:szCs w:val="28"/>
        </w:rPr>
        <w:t>phát huy hết</w:t>
      </w:r>
      <w:r w:rsidRPr="00AC3134">
        <w:rPr>
          <w:szCs w:val="28"/>
          <w:lang w:val="sv-SE"/>
        </w:rPr>
        <w:t xml:space="preserve"> trách nhiệm trong thực hiện chức năng, nhiệm v</w:t>
      </w:r>
      <w:r w:rsidR="00AA5CF3" w:rsidRPr="00AC3134">
        <w:rPr>
          <w:szCs w:val="28"/>
          <w:lang w:val="sv-SE"/>
        </w:rPr>
        <w:t>ụ</w:t>
      </w:r>
      <w:r w:rsidRPr="00AC3134">
        <w:rPr>
          <w:szCs w:val="28"/>
          <w:lang w:val="sv-SE"/>
        </w:rPr>
        <w:t>.</w:t>
      </w:r>
      <w:r w:rsidR="004E3966" w:rsidRPr="00AC3134">
        <w:rPr>
          <w:szCs w:val="28"/>
          <w:lang w:val="sv-SE"/>
        </w:rPr>
        <w:t xml:space="preserve"> N</w:t>
      </w:r>
      <w:r w:rsidR="004E3966" w:rsidRPr="00AC3134">
        <w:rPr>
          <w:szCs w:val="28"/>
        </w:rPr>
        <w:t>guồn nhân lực có trình độ chuyên môn về công nghệ thông tin còn thiếu và yếu;</w:t>
      </w:r>
      <w:r w:rsidR="004E3966" w:rsidRPr="00AC3134">
        <w:rPr>
          <w:szCs w:val="28"/>
          <w:lang w:val="en-US"/>
        </w:rPr>
        <w:t xml:space="preserve"> </w:t>
      </w:r>
      <w:r w:rsidR="00417B70" w:rsidRPr="00AC3134">
        <w:rPr>
          <w:szCs w:val="28"/>
        </w:rPr>
        <w:t>n</w:t>
      </w:r>
      <w:r w:rsidR="00A22204" w:rsidRPr="00AC3134">
        <w:rPr>
          <w:szCs w:val="28"/>
        </w:rPr>
        <w:t>ăng lực, tinh thần trách nhiệm của một bộ phận cán bộ, công chức, viên chức chưa đáp ứng yêu cầu ngày càng cao của công việc. S</w:t>
      </w:r>
      <w:r w:rsidR="008646BB" w:rsidRPr="00AC3134">
        <w:rPr>
          <w:szCs w:val="28"/>
          <w:lang w:val="sv-SE"/>
        </w:rPr>
        <w:t xml:space="preserve">ự phối </w:t>
      </w:r>
      <w:r w:rsidR="005A31B7" w:rsidRPr="00AC3134">
        <w:rPr>
          <w:szCs w:val="28"/>
          <w:lang w:val="sv-SE"/>
        </w:rPr>
        <w:t xml:space="preserve">hợp </w:t>
      </w:r>
      <w:r w:rsidR="008646BB" w:rsidRPr="00AC3134">
        <w:rPr>
          <w:szCs w:val="28"/>
          <w:lang w:val="sv-SE"/>
        </w:rPr>
        <w:t xml:space="preserve">giữa các </w:t>
      </w:r>
      <w:r w:rsidR="007B2F1F" w:rsidRPr="00AC3134">
        <w:rPr>
          <w:szCs w:val="28"/>
          <w:lang w:val="sv-SE"/>
        </w:rPr>
        <w:t>cơ quan chuyên môn huyện</w:t>
      </w:r>
      <w:r w:rsidR="008646BB" w:rsidRPr="00AC3134">
        <w:rPr>
          <w:szCs w:val="28"/>
          <w:lang w:val="sv-SE"/>
        </w:rPr>
        <w:t xml:space="preserve"> và các xã, thị trấn </w:t>
      </w:r>
      <w:r w:rsidR="00AA5CF3" w:rsidRPr="00AC3134">
        <w:rPr>
          <w:szCs w:val="28"/>
          <w:lang w:val="sv-SE"/>
        </w:rPr>
        <w:t xml:space="preserve">thiếu </w:t>
      </w:r>
      <w:r w:rsidR="00602712" w:rsidRPr="00AC3134">
        <w:rPr>
          <w:szCs w:val="28"/>
        </w:rPr>
        <w:t xml:space="preserve">tính </w:t>
      </w:r>
      <w:r w:rsidR="00AA5CF3" w:rsidRPr="00AC3134">
        <w:rPr>
          <w:szCs w:val="28"/>
          <w:lang w:val="sv-SE"/>
        </w:rPr>
        <w:t>đồng bộ</w:t>
      </w:r>
      <w:r w:rsidR="00AA5CF3" w:rsidRPr="00AC3134">
        <w:rPr>
          <w:szCs w:val="28"/>
        </w:rPr>
        <w:t>,</w:t>
      </w:r>
      <w:r w:rsidR="00AA5CF3" w:rsidRPr="00AC3134">
        <w:rPr>
          <w:szCs w:val="28"/>
          <w:lang w:val="sv-SE"/>
        </w:rPr>
        <w:t xml:space="preserve"> </w:t>
      </w:r>
      <w:r w:rsidR="008646BB" w:rsidRPr="00AC3134">
        <w:rPr>
          <w:szCs w:val="28"/>
          <w:lang w:val="sv-SE"/>
        </w:rPr>
        <w:t>chặt chẽ</w:t>
      </w:r>
      <w:r w:rsidR="007B2F1F" w:rsidRPr="00AC3134">
        <w:rPr>
          <w:szCs w:val="28"/>
          <w:lang w:val="sv-SE"/>
        </w:rPr>
        <w:t xml:space="preserve">. </w:t>
      </w:r>
      <w:r w:rsidR="00A22204" w:rsidRPr="00AC3134">
        <w:rPr>
          <w:szCs w:val="28"/>
        </w:rPr>
        <w:t>Một số nơi, công tác quán triệt, tổ chức thực hiện các chỉ thị, nghị quyết của Đảng thiếu sự quan tâm đúng mức</w:t>
      </w:r>
      <w:r w:rsidR="00F146D8" w:rsidRPr="00AC3134">
        <w:rPr>
          <w:szCs w:val="28"/>
        </w:rPr>
        <w:t>; việc xây dựng kế hoạch, đề ra biện pháp khắc phục hạn chế, khuyết điểm ở một số nơi thiếu cụ thể, thiếu tính quyết liệt khi thực hiện giải pháp khắc phục.</w:t>
      </w:r>
      <w:r w:rsidR="008811C5" w:rsidRPr="00AC3134">
        <w:rPr>
          <w:szCs w:val="28"/>
        </w:rPr>
        <w:t xml:space="preserve"> </w:t>
      </w:r>
      <w:r w:rsidR="00602712" w:rsidRPr="00AC3134">
        <w:rPr>
          <w:szCs w:val="28"/>
        </w:rPr>
        <w:t>Nhận thức và bản lĩnh chính trị của một số cán bộ, đảng viên còn hạn chế, c</w:t>
      </w:r>
      <w:r w:rsidR="008811C5" w:rsidRPr="00AC3134">
        <w:rPr>
          <w:szCs w:val="28"/>
        </w:rPr>
        <w:t>òn thiếu sự đôn đốc, nhắc nhở, kiểm tra, giám sát việc tu dưỡng, rèn luyện đạo đức, lối sống dẫn đến c</w:t>
      </w:r>
      <w:r w:rsidR="00602712" w:rsidRPr="00AC3134">
        <w:rPr>
          <w:szCs w:val="28"/>
        </w:rPr>
        <w:t>òn</w:t>
      </w:r>
      <w:r w:rsidR="008811C5" w:rsidRPr="00AC3134">
        <w:rPr>
          <w:szCs w:val="28"/>
        </w:rPr>
        <w:t xml:space="preserve"> đảng viên vi phạm phải thi hành kỷ luật.</w:t>
      </w:r>
    </w:p>
    <w:p w14:paraId="2CCBCCD2" w14:textId="26F4579D" w:rsidR="001F1515" w:rsidRDefault="0072180B" w:rsidP="00E30724">
      <w:pPr>
        <w:spacing w:before="80" w:after="0" w:line="240" w:lineRule="auto"/>
        <w:ind w:firstLine="567"/>
        <w:jc w:val="both"/>
        <w:rPr>
          <w:b/>
          <w:color w:val="000000" w:themeColor="text1"/>
          <w:szCs w:val="28"/>
          <w:lang w:val="en-US"/>
        </w:rPr>
      </w:pPr>
      <w:r w:rsidRPr="00970B77">
        <w:rPr>
          <w:b/>
          <w:color w:val="000000" w:themeColor="text1"/>
          <w:szCs w:val="28"/>
          <w:lang w:val="en-US"/>
        </w:rPr>
        <w:t xml:space="preserve">D. </w:t>
      </w:r>
      <w:r w:rsidR="00F24A47" w:rsidRPr="00F24A47">
        <w:rPr>
          <w:b/>
          <w:color w:val="000000" w:themeColor="text1"/>
          <w:szCs w:val="28"/>
          <w:lang w:val="en-US"/>
        </w:rPr>
        <w:t>MỘT SỐ KINH NGHIỆM THỰC TIỄN</w:t>
      </w:r>
    </w:p>
    <w:p w14:paraId="2DB47CBA" w14:textId="03DF193F" w:rsidR="000C3540" w:rsidRPr="000C3540" w:rsidRDefault="00A26E1A" w:rsidP="00E30724">
      <w:pPr>
        <w:tabs>
          <w:tab w:val="left" w:pos="567"/>
          <w:tab w:val="left" w:pos="993"/>
        </w:tabs>
        <w:spacing w:before="80" w:after="0" w:line="240" w:lineRule="auto"/>
        <w:ind w:firstLine="567"/>
        <w:jc w:val="both"/>
        <w:rPr>
          <w:color w:val="000000" w:themeColor="text1"/>
          <w:szCs w:val="28"/>
          <w:lang w:val="en-US"/>
        </w:rPr>
      </w:pPr>
      <w:r>
        <w:rPr>
          <w:i/>
          <w:color w:val="000000" w:themeColor="text1"/>
          <w:szCs w:val="28"/>
        </w:rPr>
        <w:t>Thứ nhất</w:t>
      </w:r>
      <w:r w:rsidR="000C3540" w:rsidRPr="000C3540">
        <w:rPr>
          <w:i/>
          <w:color w:val="000000" w:themeColor="text1"/>
          <w:szCs w:val="28"/>
          <w:lang w:val="en-US"/>
        </w:rPr>
        <w:t>,</w:t>
      </w:r>
      <w:r w:rsidR="000C3540" w:rsidRPr="000C3540">
        <w:rPr>
          <w:color w:val="000000" w:themeColor="text1"/>
          <w:szCs w:val="28"/>
          <w:lang w:val="en-US"/>
        </w:rPr>
        <w:t xml:space="preserve"> </w:t>
      </w:r>
      <w:r w:rsidR="00197706">
        <w:rPr>
          <w:color w:val="000000" w:themeColor="text1"/>
          <w:szCs w:val="28"/>
        </w:rPr>
        <w:t>luôn giữ vững tinh thần đoàn kết nhất trí trong toàn Đảng bộ, chính quyền và nhân dân huyện Bắc Tân Uyên</w:t>
      </w:r>
      <w:r w:rsidR="00417B70">
        <w:rPr>
          <w:color w:val="000000" w:themeColor="text1"/>
          <w:szCs w:val="28"/>
        </w:rPr>
        <w:t>,</w:t>
      </w:r>
      <w:r w:rsidR="00197706">
        <w:rPr>
          <w:color w:val="000000" w:themeColor="text1"/>
          <w:szCs w:val="28"/>
        </w:rPr>
        <w:t xml:space="preserve"> cùng với đó là không ngừng tìm tòi, năng động, sáng tạo, dám nghĩ, dám làm, quyết tâm vượt mọi khó khăn vươn lên </w:t>
      </w:r>
      <w:r w:rsidR="000C3540" w:rsidRPr="000C3540">
        <w:rPr>
          <w:color w:val="000000" w:themeColor="text1"/>
          <w:szCs w:val="28"/>
          <w:lang w:val="en-US"/>
        </w:rPr>
        <w:t>thực hiện theo đúng quy chế làm việc, giải quyết công việc theo thẩm quyền, nhiệm vụ đượ</w:t>
      </w:r>
      <w:r w:rsidR="007A3AFA">
        <w:rPr>
          <w:color w:val="000000" w:themeColor="text1"/>
          <w:szCs w:val="28"/>
          <w:lang w:val="en-US"/>
        </w:rPr>
        <w:t>c phân công</w:t>
      </w:r>
      <w:r w:rsidR="00197706">
        <w:rPr>
          <w:color w:val="000000" w:themeColor="text1"/>
          <w:szCs w:val="28"/>
          <w:lang w:val="en-US"/>
        </w:rPr>
        <w:t>.</w:t>
      </w:r>
    </w:p>
    <w:p w14:paraId="0021AA24" w14:textId="60F61663" w:rsidR="000C3540" w:rsidRPr="00012A5C" w:rsidRDefault="00197706" w:rsidP="00E30724">
      <w:pPr>
        <w:tabs>
          <w:tab w:val="left" w:pos="567"/>
          <w:tab w:val="left" w:pos="993"/>
        </w:tabs>
        <w:spacing w:before="80" w:after="0" w:line="240" w:lineRule="auto"/>
        <w:ind w:firstLine="567"/>
        <w:jc w:val="both"/>
        <w:rPr>
          <w:color w:val="000000" w:themeColor="text1"/>
          <w:szCs w:val="28"/>
        </w:rPr>
      </w:pPr>
      <w:r>
        <w:rPr>
          <w:i/>
          <w:color w:val="000000" w:themeColor="text1"/>
          <w:szCs w:val="28"/>
        </w:rPr>
        <w:lastRenderedPageBreak/>
        <w:t>Thứ hai</w:t>
      </w:r>
      <w:r w:rsidR="000C3540" w:rsidRPr="000C3540">
        <w:rPr>
          <w:i/>
          <w:color w:val="000000" w:themeColor="text1"/>
          <w:szCs w:val="28"/>
          <w:lang w:val="en-US"/>
        </w:rPr>
        <w:t>,</w:t>
      </w:r>
      <w:r w:rsidR="000C3540" w:rsidRPr="000C3540">
        <w:rPr>
          <w:color w:val="000000" w:themeColor="text1"/>
          <w:szCs w:val="28"/>
          <w:lang w:val="en-US"/>
        </w:rPr>
        <w:t xml:space="preserve"> </w:t>
      </w:r>
      <w:r w:rsidR="004F71C7">
        <w:rPr>
          <w:color w:val="000000" w:themeColor="text1"/>
          <w:szCs w:val="28"/>
        </w:rPr>
        <w:t>phải chú trọng xây dựng, chỉnh đốn Đảng và hệ thống chính trị các cấp trong sạch, vững mạnh, đoàn kết nhất trí trong nội bộ, sự tin tưởng và đồng thuận của nhân dân và toàn xã hội; đặc biệt chăm lo xây dựng đội ngũ cán bộ trung thành, tận tụy phục vụ nhân dân</w:t>
      </w:r>
      <w:r w:rsidR="00012A5C">
        <w:rPr>
          <w:color w:val="000000" w:themeColor="text1"/>
          <w:szCs w:val="28"/>
        </w:rPr>
        <w:t xml:space="preserve">, đáp ứng yêu cầu </w:t>
      </w:r>
      <w:r w:rsidR="00874E84">
        <w:rPr>
          <w:color w:val="000000" w:themeColor="text1"/>
          <w:szCs w:val="28"/>
        </w:rPr>
        <w:t>nhiệm vụ</w:t>
      </w:r>
      <w:r w:rsidR="000C3540" w:rsidRPr="000C3540">
        <w:rPr>
          <w:color w:val="000000" w:themeColor="text1"/>
          <w:szCs w:val="28"/>
          <w:lang w:val="en-US"/>
        </w:rPr>
        <w:t xml:space="preserve">; tăng cường công tác kiểm tra, giám sát, kỷ luật của </w:t>
      </w:r>
      <w:r w:rsidR="00417B70" w:rsidRPr="000C3540">
        <w:rPr>
          <w:color w:val="000000" w:themeColor="text1"/>
          <w:szCs w:val="28"/>
          <w:lang w:val="en-US"/>
        </w:rPr>
        <w:t>Đảng</w:t>
      </w:r>
      <w:r w:rsidR="000C3540" w:rsidRPr="000C3540">
        <w:rPr>
          <w:color w:val="000000" w:themeColor="text1"/>
          <w:szCs w:val="28"/>
          <w:lang w:val="en-US"/>
        </w:rPr>
        <w:t>, công tác thanh tra, kiểm tra của chính quyề</w:t>
      </w:r>
      <w:r w:rsidR="00874E84">
        <w:rPr>
          <w:color w:val="000000" w:themeColor="text1"/>
          <w:szCs w:val="28"/>
          <w:lang w:val="en-US"/>
        </w:rPr>
        <w:t xml:space="preserve">n, </w:t>
      </w:r>
      <w:r w:rsidR="000C3540" w:rsidRPr="000C3540">
        <w:rPr>
          <w:color w:val="000000" w:themeColor="text1"/>
          <w:szCs w:val="28"/>
          <w:lang w:val="en-US"/>
        </w:rPr>
        <w:t>chủ động phòng ngừa, xử lý nghiêm các trường hợp sai phạ</w:t>
      </w:r>
      <w:r w:rsidR="007A3AFA">
        <w:rPr>
          <w:color w:val="000000" w:themeColor="text1"/>
          <w:szCs w:val="28"/>
          <w:lang w:val="en-US"/>
        </w:rPr>
        <w:t>m</w:t>
      </w:r>
      <w:r w:rsidR="00012A5C">
        <w:rPr>
          <w:color w:val="000000" w:themeColor="text1"/>
          <w:szCs w:val="28"/>
        </w:rPr>
        <w:t>.</w:t>
      </w:r>
    </w:p>
    <w:p w14:paraId="2688CDE5" w14:textId="2959C08B" w:rsidR="000C3540" w:rsidRPr="00874E84" w:rsidRDefault="00197706" w:rsidP="00E30724">
      <w:pPr>
        <w:tabs>
          <w:tab w:val="left" w:pos="567"/>
          <w:tab w:val="left" w:pos="993"/>
        </w:tabs>
        <w:spacing w:before="80" w:after="0" w:line="240" w:lineRule="auto"/>
        <w:ind w:firstLine="567"/>
        <w:jc w:val="both"/>
        <w:rPr>
          <w:color w:val="000000" w:themeColor="text1"/>
          <w:spacing w:val="-4"/>
          <w:szCs w:val="28"/>
          <w:lang w:val="en-US"/>
        </w:rPr>
      </w:pPr>
      <w:r w:rsidRPr="00874E84">
        <w:rPr>
          <w:i/>
          <w:color w:val="000000" w:themeColor="text1"/>
          <w:spacing w:val="-4"/>
          <w:szCs w:val="28"/>
        </w:rPr>
        <w:t>Thứ ba</w:t>
      </w:r>
      <w:r w:rsidR="000C3540" w:rsidRPr="00874E84">
        <w:rPr>
          <w:i/>
          <w:color w:val="000000" w:themeColor="text1"/>
          <w:spacing w:val="-4"/>
          <w:szCs w:val="28"/>
          <w:lang w:val="en-US"/>
        </w:rPr>
        <w:t>,</w:t>
      </w:r>
      <w:r w:rsidR="000C3540" w:rsidRPr="00874E84">
        <w:rPr>
          <w:color w:val="000000" w:themeColor="text1"/>
          <w:spacing w:val="-4"/>
          <w:szCs w:val="28"/>
          <w:lang w:val="en-US"/>
        </w:rPr>
        <w:t xml:space="preserve"> trong công tác lãnh đạo, chỉ đạo, điều hành và tổ chức thực hiện cần phải có quyết tâm chính trị cao, hành động quyết liệt, trách nhiệm, năng động, sáng tạo, tích cực tận dụng thời cơ, phát huy mọi nguồn lực để phát triển địa phương; kịp thời tháo gỡ các khó khăn, vướng mắc, </w:t>
      </w:r>
      <w:r w:rsidR="00874E84" w:rsidRPr="00874E84">
        <w:rPr>
          <w:color w:val="000000" w:themeColor="text1"/>
          <w:spacing w:val="-4"/>
          <w:szCs w:val="28"/>
        </w:rPr>
        <w:t>đưa ra</w:t>
      </w:r>
      <w:r w:rsidR="000C3540" w:rsidRPr="00874E84">
        <w:rPr>
          <w:color w:val="000000" w:themeColor="text1"/>
          <w:spacing w:val="-4"/>
          <w:szCs w:val="28"/>
          <w:lang w:val="en-US"/>
        </w:rPr>
        <w:t xml:space="preserve"> chủ trương, biện pháp thực hiện nhiệm vụ linh hoạt, sát thực tế; phát triển kinh tế </w:t>
      </w:r>
      <w:r w:rsidR="00874E84" w:rsidRPr="00874E84">
        <w:rPr>
          <w:color w:val="000000" w:themeColor="text1"/>
          <w:spacing w:val="-4"/>
          <w:szCs w:val="28"/>
        </w:rPr>
        <w:t xml:space="preserve">gắn </w:t>
      </w:r>
      <w:r w:rsidR="000C3540" w:rsidRPr="00874E84">
        <w:rPr>
          <w:color w:val="000000" w:themeColor="text1"/>
          <w:spacing w:val="-4"/>
          <w:szCs w:val="28"/>
          <w:lang w:val="en-US"/>
        </w:rPr>
        <w:t>với an sinh xã hội, nâng cao đời sống nhân dân.</w:t>
      </w:r>
    </w:p>
    <w:p w14:paraId="7CA9B8C1" w14:textId="2709E264" w:rsidR="001B16B7" w:rsidRDefault="00197706" w:rsidP="00E30724">
      <w:pPr>
        <w:tabs>
          <w:tab w:val="left" w:pos="567"/>
          <w:tab w:val="left" w:pos="993"/>
        </w:tabs>
        <w:spacing w:before="80" w:after="0" w:line="240" w:lineRule="auto"/>
        <w:ind w:firstLine="567"/>
        <w:jc w:val="both"/>
        <w:rPr>
          <w:color w:val="000000" w:themeColor="text1"/>
          <w:szCs w:val="28"/>
          <w:lang w:val="en-US"/>
        </w:rPr>
      </w:pPr>
      <w:r>
        <w:rPr>
          <w:i/>
          <w:color w:val="000000" w:themeColor="text1"/>
          <w:szCs w:val="28"/>
        </w:rPr>
        <w:t>Thứ tư</w:t>
      </w:r>
      <w:r w:rsidR="000C3540" w:rsidRPr="000C3540">
        <w:rPr>
          <w:i/>
          <w:color w:val="000000" w:themeColor="text1"/>
          <w:szCs w:val="28"/>
          <w:lang w:val="en-US"/>
        </w:rPr>
        <w:t xml:space="preserve">, </w:t>
      </w:r>
      <w:r w:rsidR="000C3540" w:rsidRPr="000C3540">
        <w:rPr>
          <w:color w:val="000000" w:themeColor="text1"/>
          <w:szCs w:val="28"/>
          <w:lang w:val="en-US"/>
        </w:rPr>
        <w:t>tăng cường mối quan hệ gắn bó mật thiết giữa Đảng với nhân dân, các chủ trương, giải pháp đáp ứng nhu cầu, nguyện vọng chính đáng của nhân dân, củng cố lòng tin của nhân dân với Đảng và Nhà nước. Bảo đảm sự phát triển hài hòa giữa kinh tế với văn hóa, giữa kinh tế với quố</w:t>
      </w:r>
      <w:r w:rsidR="00A0579D">
        <w:rPr>
          <w:color w:val="000000" w:themeColor="text1"/>
          <w:szCs w:val="28"/>
          <w:lang w:val="en-US"/>
        </w:rPr>
        <w:t xml:space="preserve">c phòng, an ninh; </w:t>
      </w:r>
      <w:r w:rsidR="000674F9">
        <w:rPr>
          <w:color w:val="000000" w:themeColor="text1"/>
          <w:szCs w:val="28"/>
          <w:lang w:val="en-US"/>
        </w:rPr>
        <w:t>p</w:t>
      </w:r>
      <w:r w:rsidR="001B16B7" w:rsidRPr="001B16B7">
        <w:rPr>
          <w:color w:val="000000" w:themeColor="text1"/>
          <w:szCs w:val="28"/>
          <w:lang w:val="en-US"/>
        </w:rPr>
        <w:t>hát huy sức mạnh tổng hợp của nhân dân, tạo sự đồng thuận cao trong xã hội, kịp thời lắng nghe, nắm bắt và giải quyết các vấn đề bức xúc trong nhân dân.</w:t>
      </w:r>
    </w:p>
    <w:p w14:paraId="793A5A6C" w14:textId="54857C17" w:rsidR="00CF41A0" w:rsidRPr="002D5B66" w:rsidRDefault="00CF41A0" w:rsidP="00E30724">
      <w:pPr>
        <w:tabs>
          <w:tab w:val="left" w:pos="567"/>
          <w:tab w:val="left" w:pos="993"/>
        </w:tabs>
        <w:spacing w:before="80" w:after="0" w:line="240" w:lineRule="auto"/>
        <w:jc w:val="both"/>
        <w:rPr>
          <w:color w:val="000000" w:themeColor="text1"/>
          <w:sz w:val="6"/>
          <w:szCs w:val="28"/>
          <w:lang w:val="en-US"/>
        </w:rPr>
      </w:pPr>
    </w:p>
    <w:p w14:paraId="79D7C6ED" w14:textId="6D05B59B" w:rsidR="00905A3D" w:rsidRPr="001E70E3" w:rsidRDefault="000532F3" w:rsidP="007F1ABF">
      <w:pPr>
        <w:spacing w:after="0" w:line="300" w:lineRule="atLeast"/>
        <w:jc w:val="center"/>
        <w:rPr>
          <w:b/>
          <w:color w:val="000000" w:themeColor="text1"/>
          <w:szCs w:val="28"/>
          <w:lang w:val="en-US"/>
        </w:rPr>
      </w:pPr>
      <w:r>
        <w:rPr>
          <w:b/>
          <w:color w:val="000000" w:themeColor="text1"/>
          <w:szCs w:val="28"/>
          <w:lang w:val="en-US"/>
        </w:rPr>
        <w:t>Phần thứ hai</w:t>
      </w:r>
    </w:p>
    <w:p w14:paraId="65F779DE" w14:textId="1B574F55" w:rsidR="00905A3D" w:rsidRPr="00970B77" w:rsidRDefault="00832B85" w:rsidP="007F1ABF">
      <w:pPr>
        <w:spacing w:after="0" w:line="300" w:lineRule="atLeast"/>
        <w:jc w:val="center"/>
        <w:rPr>
          <w:b/>
          <w:color w:val="000000" w:themeColor="text1"/>
          <w:szCs w:val="28"/>
          <w:lang w:val="en-US"/>
        </w:rPr>
      </w:pPr>
      <w:r w:rsidRPr="00970B77">
        <w:rPr>
          <w:b/>
          <w:color w:val="000000" w:themeColor="text1"/>
          <w:szCs w:val="28"/>
          <w:lang w:val="en-US"/>
        </w:rPr>
        <w:t>PHƯƠNG HƯỚNG</w:t>
      </w:r>
      <w:r>
        <w:rPr>
          <w:b/>
          <w:color w:val="000000" w:themeColor="text1"/>
          <w:szCs w:val="28"/>
        </w:rPr>
        <w:t>,</w:t>
      </w:r>
      <w:r w:rsidRPr="00970B77">
        <w:rPr>
          <w:b/>
          <w:color w:val="000000" w:themeColor="text1"/>
          <w:szCs w:val="28"/>
        </w:rPr>
        <w:t xml:space="preserve"> </w:t>
      </w:r>
      <w:r w:rsidR="0072180B" w:rsidRPr="00970B77">
        <w:rPr>
          <w:b/>
          <w:color w:val="000000" w:themeColor="text1"/>
          <w:szCs w:val="28"/>
        </w:rPr>
        <w:t>MỤC TIÊU, NHIỆM VỤ</w:t>
      </w:r>
      <w:r w:rsidR="0072180B" w:rsidRPr="00970B77">
        <w:rPr>
          <w:b/>
          <w:color w:val="000000" w:themeColor="text1"/>
          <w:szCs w:val="28"/>
          <w:lang w:val="en-US"/>
        </w:rPr>
        <w:t xml:space="preserve"> </w:t>
      </w:r>
    </w:p>
    <w:p w14:paraId="620B1895" w14:textId="07F3FCDA" w:rsidR="00905A3D" w:rsidRDefault="0072180B" w:rsidP="007F1ABF">
      <w:pPr>
        <w:spacing w:after="0" w:line="300" w:lineRule="atLeast"/>
        <w:jc w:val="center"/>
        <w:rPr>
          <w:b/>
          <w:color w:val="000000" w:themeColor="text1"/>
          <w:szCs w:val="28"/>
          <w:lang w:val="en-US"/>
        </w:rPr>
      </w:pPr>
      <w:r w:rsidRPr="00970B77">
        <w:rPr>
          <w:b/>
          <w:color w:val="000000" w:themeColor="text1"/>
          <w:szCs w:val="28"/>
        </w:rPr>
        <w:t>NHIỆM KỲ 202</w:t>
      </w:r>
      <w:r w:rsidRPr="00970B77">
        <w:rPr>
          <w:b/>
          <w:color w:val="000000" w:themeColor="text1"/>
          <w:szCs w:val="28"/>
          <w:lang w:val="en-US"/>
        </w:rPr>
        <w:t>5</w:t>
      </w:r>
      <w:r w:rsidRPr="00970B77">
        <w:rPr>
          <w:b/>
          <w:color w:val="000000" w:themeColor="text1"/>
          <w:szCs w:val="28"/>
        </w:rPr>
        <w:t xml:space="preserve"> </w:t>
      </w:r>
      <w:r w:rsidR="00CF41A0">
        <w:rPr>
          <w:b/>
          <w:color w:val="000000" w:themeColor="text1"/>
          <w:szCs w:val="28"/>
          <w:lang w:val="en-US"/>
        </w:rPr>
        <w:t>-</w:t>
      </w:r>
      <w:r w:rsidRPr="00970B77">
        <w:rPr>
          <w:b/>
          <w:color w:val="000000" w:themeColor="text1"/>
          <w:szCs w:val="28"/>
        </w:rPr>
        <w:t xml:space="preserve"> 20</w:t>
      </w:r>
      <w:r w:rsidRPr="00970B77">
        <w:rPr>
          <w:b/>
          <w:color w:val="000000" w:themeColor="text1"/>
          <w:szCs w:val="28"/>
          <w:lang w:val="en-US"/>
        </w:rPr>
        <w:t>30</w:t>
      </w:r>
    </w:p>
    <w:p w14:paraId="3637F28A" w14:textId="77777777" w:rsidR="00E30724" w:rsidRPr="00E30724" w:rsidRDefault="00E30724" w:rsidP="00E30724">
      <w:pPr>
        <w:spacing w:after="0" w:line="240" w:lineRule="auto"/>
        <w:jc w:val="center"/>
        <w:rPr>
          <w:b/>
          <w:color w:val="000000" w:themeColor="text1"/>
          <w:sz w:val="18"/>
          <w:szCs w:val="28"/>
          <w:lang w:val="en-US"/>
        </w:rPr>
      </w:pPr>
    </w:p>
    <w:p w14:paraId="5ECD9E5D" w14:textId="77777777" w:rsidR="00CF41A0" w:rsidRPr="00CF41A0" w:rsidRDefault="00CF41A0" w:rsidP="00CF41A0">
      <w:pPr>
        <w:spacing w:after="0" w:line="240" w:lineRule="auto"/>
        <w:jc w:val="center"/>
        <w:rPr>
          <w:b/>
          <w:color w:val="000000" w:themeColor="text1"/>
          <w:sz w:val="2"/>
          <w:szCs w:val="28"/>
          <w:lang w:val="en-US"/>
        </w:rPr>
      </w:pPr>
    </w:p>
    <w:p w14:paraId="5EBAEB49" w14:textId="2B617178" w:rsidR="00905A3D" w:rsidRPr="00832B85" w:rsidRDefault="0072180B" w:rsidP="003C1F8B">
      <w:pPr>
        <w:spacing w:before="80" w:after="0" w:line="240" w:lineRule="auto"/>
        <w:ind w:firstLine="567"/>
        <w:jc w:val="both"/>
        <w:rPr>
          <w:b/>
          <w:color w:val="000000" w:themeColor="text1"/>
          <w:szCs w:val="28"/>
        </w:rPr>
      </w:pPr>
      <w:r w:rsidRPr="00970B77">
        <w:rPr>
          <w:b/>
          <w:color w:val="000000" w:themeColor="text1"/>
          <w:szCs w:val="28"/>
        </w:rPr>
        <w:t>A.</w:t>
      </w:r>
      <w:r w:rsidRPr="00970B77">
        <w:rPr>
          <w:b/>
          <w:color w:val="000000" w:themeColor="text1"/>
          <w:szCs w:val="28"/>
          <w:lang w:val="en-US"/>
        </w:rPr>
        <w:t xml:space="preserve"> MỤC TIÊU </w:t>
      </w:r>
      <w:r w:rsidR="00832B85">
        <w:rPr>
          <w:b/>
          <w:color w:val="000000" w:themeColor="text1"/>
          <w:szCs w:val="28"/>
        </w:rPr>
        <w:t>CHỦ YẾU</w:t>
      </w:r>
    </w:p>
    <w:p w14:paraId="33EA92D5" w14:textId="0F195BCD" w:rsidR="00905A3D" w:rsidRPr="00E229AD" w:rsidRDefault="0072180B" w:rsidP="00F321F2">
      <w:pPr>
        <w:spacing w:before="80" w:after="0" w:line="240" w:lineRule="auto"/>
        <w:ind w:right="-108" w:firstLine="567"/>
        <w:jc w:val="both"/>
        <w:rPr>
          <w:b/>
          <w:color w:val="000000" w:themeColor="text1"/>
          <w:spacing w:val="-6"/>
          <w:szCs w:val="28"/>
          <w:lang w:val="en-US"/>
        </w:rPr>
      </w:pPr>
      <w:r w:rsidRPr="00F321F2">
        <w:rPr>
          <w:b/>
          <w:color w:val="000000" w:themeColor="text1"/>
          <w:spacing w:val="-6"/>
          <w:szCs w:val="28"/>
        </w:rPr>
        <w:t xml:space="preserve">I. MỤC TIÊU </w:t>
      </w:r>
      <w:r w:rsidRPr="00F321F2">
        <w:rPr>
          <w:b/>
          <w:color w:val="000000" w:themeColor="text1"/>
          <w:spacing w:val="-6"/>
          <w:szCs w:val="28"/>
          <w:lang w:val="en-US"/>
        </w:rPr>
        <w:t>TỔNG QUÁT</w:t>
      </w:r>
      <w:r w:rsidR="00E229AD">
        <w:rPr>
          <w:b/>
          <w:color w:val="000000" w:themeColor="text1"/>
          <w:spacing w:val="-6"/>
          <w:szCs w:val="28"/>
        </w:rPr>
        <w:t xml:space="preserve">, </w:t>
      </w:r>
      <w:r w:rsidR="00E229AD">
        <w:rPr>
          <w:b/>
          <w:color w:val="000000" w:themeColor="text1"/>
          <w:spacing w:val="-6"/>
          <w:szCs w:val="28"/>
          <w:lang w:val="en-US"/>
        </w:rPr>
        <w:t>CHƯƠNG TRÌNH HÀNH ĐỘNG</w:t>
      </w:r>
    </w:p>
    <w:p w14:paraId="1656F54E" w14:textId="6C757C8D" w:rsidR="00832B85" w:rsidRPr="00832B85" w:rsidRDefault="00832B85" w:rsidP="00E30724">
      <w:pPr>
        <w:spacing w:before="80" w:after="0" w:line="240" w:lineRule="auto"/>
        <w:ind w:firstLine="567"/>
        <w:jc w:val="both"/>
        <w:rPr>
          <w:b/>
          <w:color w:val="000000" w:themeColor="text1"/>
          <w:szCs w:val="28"/>
        </w:rPr>
      </w:pPr>
      <w:r>
        <w:rPr>
          <w:b/>
          <w:color w:val="000000" w:themeColor="text1"/>
          <w:szCs w:val="28"/>
        </w:rPr>
        <w:t>1. Mục tiêu tổng quát</w:t>
      </w:r>
    </w:p>
    <w:p w14:paraId="72291097" w14:textId="4FCDA6DE" w:rsidR="00234E3E" w:rsidRPr="00DD3A1B" w:rsidRDefault="000F5C86" w:rsidP="00E30724">
      <w:pPr>
        <w:spacing w:before="80" w:after="0" w:line="240" w:lineRule="auto"/>
        <w:ind w:firstLine="567"/>
        <w:jc w:val="both"/>
        <w:rPr>
          <w:szCs w:val="28"/>
          <w:lang w:val="en-US"/>
        </w:rPr>
      </w:pPr>
      <w:r w:rsidRPr="000F5C86">
        <w:rPr>
          <w:iCs/>
          <w:szCs w:val="28"/>
          <w:lang w:val="en-US"/>
        </w:rPr>
        <w:t>Tiếp tục xây dựng Đảng bộ</w:t>
      </w:r>
      <w:r w:rsidR="00605634">
        <w:rPr>
          <w:iCs/>
          <w:szCs w:val="28"/>
          <w:lang w:val="en-US"/>
        </w:rPr>
        <w:t xml:space="preserve"> </w:t>
      </w:r>
      <w:r w:rsidRPr="008F7CA8">
        <w:rPr>
          <w:iCs/>
          <w:szCs w:val="28"/>
          <w:lang w:val="en-US"/>
        </w:rPr>
        <w:t>trong sạch, vững mạnh; phát huy dân chủ, đoàn kết, đổi mới</w:t>
      </w:r>
      <w:r w:rsidR="00CB2641" w:rsidRPr="008F7CA8">
        <w:rPr>
          <w:iCs/>
          <w:szCs w:val="28"/>
        </w:rPr>
        <w:t>, sáng tạo</w:t>
      </w:r>
      <w:r w:rsidRPr="008F7CA8">
        <w:rPr>
          <w:iCs/>
          <w:szCs w:val="28"/>
          <w:lang w:val="en-US"/>
        </w:rPr>
        <w:t xml:space="preserve">; huy động </w:t>
      </w:r>
      <w:r w:rsidR="00DC5991" w:rsidRPr="008F7CA8">
        <w:rPr>
          <w:szCs w:val="28"/>
          <w:lang w:val="en-US"/>
        </w:rPr>
        <w:t xml:space="preserve">các nguồn lực đầu tư phát triển kết cấu hạ tầng kinh tế </w:t>
      </w:r>
      <w:r w:rsidR="00F321F2" w:rsidRPr="008F7CA8">
        <w:rPr>
          <w:szCs w:val="28"/>
        </w:rPr>
        <w:t xml:space="preserve">- </w:t>
      </w:r>
      <w:r w:rsidR="00DC5991" w:rsidRPr="008F7CA8">
        <w:rPr>
          <w:szCs w:val="28"/>
          <w:lang w:val="en-US"/>
        </w:rPr>
        <w:t xml:space="preserve">xã hội; khai thác, sử dụng các lợi thế phát triển công nghiệp, dịch vụ, nông nghiệp gắn với bảo vệ môi trường sinh thái và ứng phó với biến đổi khí hậu; chăm lo, nâng cao đời sống vật chất, tinh thần và chăm sóc sức khỏe nhân dân; giữ vững </w:t>
      </w:r>
      <w:r w:rsidR="00B800E6" w:rsidRPr="008F7CA8">
        <w:rPr>
          <w:szCs w:val="28"/>
          <w:lang w:val="en-US"/>
        </w:rPr>
        <w:t xml:space="preserve">quốc phòng, </w:t>
      </w:r>
      <w:r w:rsidR="00DC5991" w:rsidRPr="008F7CA8">
        <w:rPr>
          <w:szCs w:val="28"/>
          <w:lang w:val="en-US"/>
        </w:rPr>
        <w:t xml:space="preserve">an ninh chính trị, trật tự an toàn xã hội; </w:t>
      </w:r>
      <w:r w:rsidR="002C6989" w:rsidRPr="008F7CA8">
        <w:rPr>
          <w:szCs w:val="28"/>
          <w:lang w:val="en-US"/>
        </w:rPr>
        <w:t xml:space="preserve">xây dựng huyện Bắc Tân Uyên ngày càng phát triển, </w:t>
      </w:r>
      <w:r w:rsidR="00221D86" w:rsidRPr="008F7CA8">
        <w:rPr>
          <w:szCs w:val="28"/>
        </w:rPr>
        <w:t xml:space="preserve">hiện đại, thân thiện với môi trường, </w:t>
      </w:r>
      <w:r w:rsidR="002C6989" w:rsidRPr="00DD3A1B">
        <w:rPr>
          <w:szCs w:val="28"/>
          <w:lang w:val="en-US"/>
        </w:rPr>
        <w:t xml:space="preserve">tạo tiền đề </w:t>
      </w:r>
      <w:r w:rsidR="00D2017C">
        <w:rPr>
          <w:szCs w:val="28"/>
          <w:lang w:val="en-US"/>
        </w:rPr>
        <w:t>để huyện đạt tiêu chí</w:t>
      </w:r>
      <w:r w:rsidR="002C6989" w:rsidRPr="00DD3A1B">
        <w:rPr>
          <w:szCs w:val="28"/>
          <w:lang w:val="en-US"/>
        </w:rPr>
        <w:t xml:space="preserve"> </w:t>
      </w:r>
      <w:r w:rsidR="00E00BCC" w:rsidRPr="00DD3A1B">
        <w:rPr>
          <w:szCs w:val="28"/>
          <w:lang w:val="en-US"/>
        </w:rPr>
        <w:t>đô thị loại IV</w:t>
      </w:r>
      <w:r w:rsidR="002C6989" w:rsidRPr="00DD3A1B">
        <w:rPr>
          <w:szCs w:val="28"/>
          <w:lang w:val="en-US"/>
        </w:rPr>
        <w:t xml:space="preserve"> trong giai đoạn 2030</w:t>
      </w:r>
      <w:r w:rsidR="00F321F2">
        <w:rPr>
          <w:szCs w:val="28"/>
        </w:rPr>
        <w:t xml:space="preserve"> </w:t>
      </w:r>
      <w:r w:rsidR="002C6989" w:rsidRPr="00DD3A1B">
        <w:rPr>
          <w:szCs w:val="28"/>
          <w:lang w:val="en-US"/>
        </w:rPr>
        <w:t>-</w:t>
      </w:r>
      <w:r w:rsidR="00F321F2">
        <w:rPr>
          <w:szCs w:val="28"/>
        </w:rPr>
        <w:t xml:space="preserve"> </w:t>
      </w:r>
      <w:r w:rsidR="002C6989" w:rsidRPr="00DD3A1B">
        <w:rPr>
          <w:szCs w:val="28"/>
          <w:lang w:val="en-US"/>
        </w:rPr>
        <w:t>2040.</w:t>
      </w:r>
    </w:p>
    <w:p w14:paraId="7B0C915D" w14:textId="1FBD902F" w:rsidR="00905A3D" w:rsidRPr="00E734AC" w:rsidRDefault="00832B85" w:rsidP="00E30724">
      <w:pPr>
        <w:spacing w:before="80" w:after="0" w:line="240" w:lineRule="auto"/>
        <w:ind w:firstLine="567"/>
        <w:jc w:val="both"/>
        <w:rPr>
          <w:b/>
          <w:color w:val="000000" w:themeColor="text1"/>
          <w:szCs w:val="28"/>
          <w:lang w:val="en-US"/>
        </w:rPr>
      </w:pPr>
      <w:r>
        <w:rPr>
          <w:b/>
          <w:color w:val="000000" w:themeColor="text1"/>
          <w:szCs w:val="28"/>
        </w:rPr>
        <w:t xml:space="preserve">2. </w:t>
      </w:r>
      <w:r w:rsidR="00E229AD">
        <w:rPr>
          <w:b/>
          <w:color w:val="000000" w:themeColor="text1"/>
          <w:szCs w:val="28"/>
          <w:lang w:val="en-US"/>
        </w:rPr>
        <w:t>C</w:t>
      </w:r>
      <w:r w:rsidR="00E734AC">
        <w:rPr>
          <w:b/>
          <w:color w:val="000000" w:themeColor="text1"/>
          <w:szCs w:val="28"/>
          <w:lang w:val="en-US"/>
        </w:rPr>
        <w:t>hương trình hành động</w:t>
      </w:r>
    </w:p>
    <w:p w14:paraId="71BE0E60" w14:textId="77777777" w:rsidR="008F7CA8" w:rsidRPr="008F7CA8" w:rsidRDefault="008F7CA8" w:rsidP="008F7CA8">
      <w:pPr>
        <w:spacing w:before="80" w:after="0" w:line="240" w:lineRule="auto"/>
        <w:ind w:firstLine="567"/>
        <w:jc w:val="both"/>
        <w:rPr>
          <w:color w:val="000000" w:themeColor="text1"/>
          <w:szCs w:val="28"/>
          <w:lang w:val="zu-ZA"/>
        </w:rPr>
      </w:pPr>
      <w:r w:rsidRPr="008F7CA8">
        <w:rPr>
          <w:color w:val="000000" w:themeColor="text1"/>
          <w:szCs w:val="28"/>
          <w:lang w:val="zu-ZA"/>
        </w:rPr>
        <w:t xml:space="preserve">Trên cơ sở mục tiêu tổng quát nêu trên, trong 05 năm (2025 – 2030) Đảng bộ Huyện sẽ thực hiện 02 </w:t>
      </w:r>
      <w:r w:rsidRPr="008F7CA8">
        <w:rPr>
          <w:color w:val="000000" w:themeColor="text1"/>
          <w:szCs w:val="28"/>
        </w:rPr>
        <w:t>C</w:t>
      </w:r>
      <w:r w:rsidRPr="008F7CA8">
        <w:rPr>
          <w:color w:val="000000" w:themeColor="text1"/>
          <w:szCs w:val="28"/>
          <w:lang w:val="zu-ZA"/>
        </w:rPr>
        <w:t>hương trình hành động:</w:t>
      </w:r>
    </w:p>
    <w:p w14:paraId="233A6D64" w14:textId="6C5662D9" w:rsidR="008F7CA8" w:rsidRPr="00E229AD" w:rsidRDefault="008F7CA8" w:rsidP="008F7CA8">
      <w:pPr>
        <w:spacing w:before="80" w:after="0" w:line="240" w:lineRule="auto"/>
        <w:ind w:firstLine="567"/>
        <w:jc w:val="both"/>
        <w:rPr>
          <w:szCs w:val="28"/>
          <w:lang w:val="en-US"/>
        </w:rPr>
      </w:pPr>
      <w:r w:rsidRPr="00E229AD">
        <w:rPr>
          <w:szCs w:val="28"/>
          <w:lang w:val="en-US"/>
        </w:rPr>
        <w:t>-</w:t>
      </w:r>
      <w:r w:rsidR="00F67312" w:rsidRPr="00E229AD">
        <w:rPr>
          <w:szCs w:val="28"/>
          <w:lang w:val="en-US"/>
        </w:rPr>
        <w:t xml:space="preserve"> Một là,</w:t>
      </w:r>
      <w:r w:rsidRPr="00E229AD">
        <w:rPr>
          <w:szCs w:val="28"/>
          <w:lang w:val="en-US"/>
        </w:rPr>
        <w:t xml:space="preserve"> Phát huy hiệu quả ứng dụng chuyển đổi số vào công tác quản lý nhà nước, quản lý xã hội.</w:t>
      </w:r>
    </w:p>
    <w:p w14:paraId="5EB0CBA9" w14:textId="3259D305" w:rsidR="00F67312" w:rsidRPr="00E229AD" w:rsidRDefault="008F7CA8" w:rsidP="00F67312">
      <w:pPr>
        <w:spacing w:before="80" w:after="0" w:line="240" w:lineRule="auto"/>
        <w:ind w:firstLine="567"/>
        <w:jc w:val="both"/>
        <w:rPr>
          <w:bCs/>
          <w:szCs w:val="28"/>
          <w:lang w:val="en-GB"/>
        </w:rPr>
      </w:pPr>
      <w:r w:rsidRPr="00E229AD">
        <w:rPr>
          <w:szCs w:val="28"/>
          <w:lang w:val="en-US"/>
        </w:rPr>
        <w:t xml:space="preserve">- </w:t>
      </w:r>
      <w:r w:rsidR="00F67312" w:rsidRPr="00E229AD">
        <w:rPr>
          <w:szCs w:val="28"/>
          <w:lang w:val="en-US"/>
        </w:rPr>
        <w:t xml:space="preserve">Hai là, </w:t>
      </w:r>
      <w:r w:rsidR="00F67312" w:rsidRPr="00E229AD">
        <w:rPr>
          <w:bCs/>
          <w:szCs w:val="28"/>
          <w:lang w:val="en-US"/>
        </w:rPr>
        <w:t xml:space="preserve">Khai thác </w:t>
      </w:r>
      <w:r w:rsidR="00E229AD" w:rsidRPr="00E229AD">
        <w:rPr>
          <w:bCs/>
          <w:szCs w:val="28"/>
          <w:lang w:val="en-US"/>
        </w:rPr>
        <w:t>tối đa</w:t>
      </w:r>
      <w:r w:rsidR="00F67312" w:rsidRPr="00E229AD">
        <w:rPr>
          <w:bCs/>
          <w:szCs w:val="28"/>
          <w:lang w:val="en-US"/>
        </w:rPr>
        <w:t xml:space="preserve"> các nguồn lực, tập trung đầu tư hệ thống hạ tầng kinh tế - xã hội</w:t>
      </w:r>
      <w:r w:rsidR="00F67312" w:rsidRPr="00E229AD">
        <w:rPr>
          <w:bCs/>
          <w:szCs w:val="28"/>
          <w:lang w:val="en-GB"/>
        </w:rPr>
        <w:t xml:space="preserve"> giai đoạn 2026 - 2030.</w:t>
      </w:r>
    </w:p>
    <w:p w14:paraId="70D5E4B9" w14:textId="64A300C6" w:rsidR="00905A3D" w:rsidRPr="00970B77" w:rsidRDefault="0072180B" w:rsidP="00E30724">
      <w:pPr>
        <w:spacing w:before="80" w:after="0" w:line="240" w:lineRule="auto"/>
        <w:ind w:firstLine="567"/>
        <w:jc w:val="both"/>
        <w:rPr>
          <w:b/>
          <w:color w:val="000000" w:themeColor="text1"/>
          <w:szCs w:val="28"/>
          <w:lang w:val="en-US"/>
        </w:rPr>
      </w:pPr>
      <w:r w:rsidRPr="00970B77">
        <w:rPr>
          <w:b/>
          <w:color w:val="000000" w:themeColor="text1"/>
          <w:szCs w:val="28"/>
          <w:lang w:val="en-US"/>
        </w:rPr>
        <w:t>II</w:t>
      </w:r>
      <w:r w:rsidRPr="00970B77">
        <w:rPr>
          <w:b/>
          <w:color w:val="000000" w:themeColor="text1"/>
          <w:szCs w:val="28"/>
        </w:rPr>
        <w:t xml:space="preserve">. </w:t>
      </w:r>
      <w:r w:rsidRPr="00970B77">
        <w:rPr>
          <w:b/>
          <w:color w:val="000000" w:themeColor="text1"/>
          <w:szCs w:val="28"/>
          <w:lang w:val="en-US"/>
        </w:rPr>
        <w:t>MỤC TIÊU CỤ THỂ</w:t>
      </w:r>
    </w:p>
    <w:p w14:paraId="58B48C5C" w14:textId="20D30C4C" w:rsidR="00905A3D" w:rsidRPr="00970B77" w:rsidRDefault="00054253" w:rsidP="00E30724">
      <w:pPr>
        <w:tabs>
          <w:tab w:val="left" w:pos="567"/>
          <w:tab w:val="left" w:pos="993"/>
          <w:tab w:val="left" w:pos="1620"/>
        </w:tabs>
        <w:spacing w:before="80" w:after="0" w:line="240" w:lineRule="auto"/>
        <w:ind w:firstLine="567"/>
        <w:jc w:val="both"/>
        <w:rPr>
          <w:color w:val="000000" w:themeColor="text1"/>
          <w:szCs w:val="28"/>
          <w:lang w:val="en-US"/>
        </w:rPr>
      </w:pPr>
      <w:r w:rsidRPr="00970B77">
        <w:rPr>
          <w:b/>
          <w:color w:val="000000" w:themeColor="text1"/>
          <w:szCs w:val="28"/>
          <w:lang w:val="en-US"/>
        </w:rPr>
        <w:t xml:space="preserve">1. </w:t>
      </w:r>
      <w:r w:rsidR="0072180B" w:rsidRPr="00970B77">
        <w:rPr>
          <w:b/>
          <w:color w:val="000000" w:themeColor="text1"/>
          <w:szCs w:val="28"/>
        </w:rPr>
        <w:t>Chỉ tiêu kinh tế</w:t>
      </w:r>
      <w:r w:rsidR="00BF4663" w:rsidRPr="00970B77">
        <w:rPr>
          <w:b/>
          <w:color w:val="000000" w:themeColor="text1"/>
          <w:szCs w:val="28"/>
          <w:lang w:val="en-US"/>
        </w:rPr>
        <w:t xml:space="preserve">: </w:t>
      </w:r>
      <w:r w:rsidR="0072180B" w:rsidRPr="00970B77">
        <w:rPr>
          <w:rFonts w:eastAsia="Times New Roman"/>
          <w:color w:val="000000" w:themeColor="text1"/>
          <w:szCs w:val="28"/>
        </w:rPr>
        <w:t>Giá trị sản xuất nông lâm nghiệp tăng b</w:t>
      </w:r>
      <w:r w:rsidR="00BF4663" w:rsidRPr="00970B77">
        <w:rPr>
          <w:rFonts w:eastAsia="Times New Roman"/>
          <w:color w:val="000000" w:themeColor="text1"/>
          <w:szCs w:val="28"/>
        </w:rPr>
        <w:t xml:space="preserve">ình quân </w:t>
      </w:r>
      <w:r w:rsidR="00872548">
        <w:rPr>
          <w:rFonts w:eastAsia="Times New Roman"/>
          <w:color w:val="000000" w:themeColor="text1"/>
          <w:szCs w:val="28"/>
        </w:rPr>
        <w:t>hằng năm</w:t>
      </w:r>
      <w:r w:rsidR="00BF4663" w:rsidRPr="00970B77">
        <w:rPr>
          <w:rFonts w:eastAsia="Times New Roman"/>
          <w:color w:val="000000" w:themeColor="text1"/>
          <w:szCs w:val="28"/>
        </w:rPr>
        <w:t>:  3,7% - 4,7%</w:t>
      </w:r>
      <w:r w:rsidR="00DC6789">
        <w:rPr>
          <w:rFonts w:eastAsia="Times New Roman"/>
          <w:color w:val="000000" w:themeColor="text1"/>
          <w:szCs w:val="28"/>
          <w:lang w:val="en-US"/>
        </w:rPr>
        <w:t>.</w:t>
      </w:r>
      <w:r w:rsidR="00BF4663" w:rsidRPr="00970B77">
        <w:rPr>
          <w:rFonts w:eastAsia="Times New Roman"/>
          <w:color w:val="000000" w:themeColor="text1"/>
          <w:szCs w:val="28"/>
        </w:rPr>
        <w:t xml:space="preserve"> </w:t>
      </w:r>
      <w:r w:rsidR="0072180B" w:rsidRPr="00970B77">
        <w:rPr>
          <w:rFonts w:eastAsia="Times New Roman"/>
          <w:color w:val="000000" w:themeColor="text1"/>
          <w:szCs w:val="28"/>
        </w:rPr>
        <w:t xml:space="preserve">Giá trị sản xuất công nghiệp tăng bình </w:t>
      </w:r>
      <w:r w:rsidR="00CB1FCB" w:rsidRPr="00970B77">
        <w:rPr>
          <w:rFonts w:eastAsia="Times New Roman"/>
          <w:color w:val="000000" w:themeColor="text1"/>
          <w:szCs w:val="28"/>
        </w:rPr>
        <w:t xml:space="preserve">quân </w:t>
      </w:r>
      <w:r w:rsidR="00872548">
        <w:rPr>
          <w:rFonts w:eastAsia="Times New Roman"/>
          <w:color w:val="000000" w:themeColor="text1"/>
          <w:szCs w:val="28"/>
        </w:rPr>
        <w:t>hằng năm</w:t>
      </w:r>
      <w:r w:rsidR="00CB1FCB" w:rsidRPr="00970B77">
        <w:rPr>
          <w:rFonts w:eastAsia="Times New Roman"/>
          <w:color w:val="000000" w:themeColor="text1"/>
          <w:szCs w:val="28"/>
        </w:rPr>
        <w:t>: 13%</w:t>
      </w:r>
      <w:r w:rsidR="00BF4663" w:rsidRPr="00970B77">
        <w:rPr>
          <w:rFonts w:eastAsia="Times New Roman"/>
          <w:color w:val="000000" w:themeColor="text1"/>
          <w:szCs w:val="28"/>
        </w:rPr>
        <w:t xml:space="preserve"> - 15%</w:t>
      </w:r>
      <w:r w:rsidR="00DC6789">
        <w:rPr>
          <w:rFonts w:eastAsia="Times New Roman"/>
          <w:color w:val="000000" w:themeColor="text1"/>
          <w:szCs w:val="28"/>
          <w:lang w:val="en-US"/>
        </w:rPr>
        <w:t>.</w:t>
      </w:r>
      <w:r w:rsidR="00BF4663" w:rsidRPr="00970B77">
        <w:rPr>
          <w:rFonts w:eastAsia="Times New Roman"/>
          <w:color w:val="000000" w:themeColor="text1"/>
          <w:szCs w:val="28"/>
        </w:rPr>
        <w:t xml:space="preserve"> </w:t>
      </w:r>
      <w:r w:rsidR="0072180B" w:rsidRPr="00970B77">
        <w:rPr>
          <w:rFonts w:eastAsia="Times New Roman"/>
          <w:color w:val="000000" w:themeColor="text1"/>
          <w:szCs w:val="28"/>
        </w:rPr>
        <w:t>Tổng mức bán lẻ hàng hóa và doanh thu dịch vụ tăn</w:t>
      </w:r>
      <w:r w:rsidR="00BF4663" w:rsidRPr="00970B77">
        <w:rPr>
          <w:rFonts w:eastAsia="Times New Roman"/>
          <w:color w:val="000000" w:themeColor="text1"/>
          <w:szCs w:val="28"/>
        </w:rPr>
        <w:t xml:space="preserve">g bình quân </w:t>
      </w:r>
      <w:r w:rsidR="00872548">
        <w:rPr>
          <w:rFonts w:eastAsia="Times New Roman"/>
          <w:color w:val="000000" w:themeColor="text1"/>
          <w:szCs w:val="28"/>
        </w:rPr>
        <w:t>hằng năm</w:t>
      </w:r>
      <w:r w:rsidR="00BF4663" w:rsidRPr="00970B77">
        <w:rPr>
          <w:rFonts w:eastAsia="Times New Roman"/>
          <w:color w:val="000000" w:themeColor="text1"/>
          <w:szCs w:val="28"/>
        </w:rPr>
        <w:t xml:space="preserve">: 16% - </w:t>
      </w:r>
      <w:r w:rsidR="00BF4663" w:rsidRPr="00970B77">
        <w:rPr>
          <w:rFonts w:eastAsia="Times New Roman"/>
          <w:color w:val="000000" w:themeColor="text1"/>
          <w:szCs w:val="28"/>
        </w:rPr>
        <w:lastRenderedPageBreak/>
        <w:t>18%</w:t>
      </w:r>
      <w:r w:rsidR="00DC6789">
        <w:rPr>
          <w:rFonts w:eastAsia="Times New Roman"/>
          <w:color w:val="000000" w:themeColor="text1"/>
          <w:szCs w:val="28"/>
          <w:lang w:val="en-US"/>
        </w:rPr>
        <w:t>.</w:t>
      </w:r>
      <w:r w:rsidR="00BF4663" w:rsidRPr="00970B77">
        <w:rPr>
          <w:rFonts w:eastAsia="Times New Roman"/>
          <w:color w:val="000000" w:themeColor="text1"/>
          <w:szCs w:val="28"/>
        </w:rPr>
        <w:t xml:space="preserve"> </w:t>
      </w:r>
      <w:r w:rsidR="0072180B" w:rsidRPr="00970B77">
        <w:rPr>
          <w:color w:val="000000" w:themeColor="text1"/>
          <w:szCs w:val="28"/>
        </w:rPr>
        <w:t xml:space="preserve">Thu mới ngân sách tăng bình quân </w:t>
      </w:r>
      <w:r w:rsidR="00872548">
        <w:rPr>
          <w:color w:val="000000" w:themeColor="text1"/>
          <w:szCs w:val="28"/>
        </w:rPr>
        <w:t>hằng năm</w:t>
      </w:r>
      <w:r w:rsidR="0072180B" w:rsidRPr="00970B77">
        <w:rPr>
          <w:color w:val="000000" w:themeColor="text1"/>
          <w:szCs w:val="28"/>
          <w:lang w:val="en-US"/>
        </w:rPr>
        <w:t xml:space="preserve"> </w:t>
      </w:r>
      <w:r w:rsidR="00234E3E" w:rsidRPr="00970B77">
        <w:rPr>
          <w:color w:val="000000" w:themeColor="text1"/>
          <w:szCs w:val="28"/>
          <w:lang w:val="en-US"/>
        </w:rPr>
        <w:t>8</w:t>
      </w:r>
      <w:r w:rsidR="0072180B" w:rsidRPr="00970B77">
        <w:rPr>
          <w:color w:val="000000" w:themeColor="text1"/>
          <w:szCs w:val="28"/>
          <w:lang w:val="en-US"/>
        </w:rPr>
        <w:t>-</w:t>
      </w:r>
      <w:r w:rsidR="00234E3E" w:rsidRPr="00970B77">
        <w:rPr>
          <w:color w:val="000000" w:themeColor="text1"/>
          <w:szCs w:val="28"/>
          <w:lang w:val="en-US"/>
        </w:rPr>
        <w:t>11</w:t>
      </w:r>
      <w:r w:rsidR="0072180B" w:rsidRPr="00970B77">
        <w:rPr>
          <w:color w:val="000000" w:themeColor="text1"/>
          <w:szCs w:val="28"/>
        </w:rPr>
        <w:t>%/năm</w:t>
      </w:r>
      <w:r w:rsidR="00DC6789">
        <w:rPr>
          <w:i/>
          <w:color w:val="000000" w:themeColor="text1"/>
          <w:szCs w:val="28"/>
          <w:lang w:val="en-US"/>
        </w:rPr>
        <w:t>.</w:t>
      </w:r>
      <w:r w:rsidR="00BF4663" w:rsidRPr="00970B77">
        <w:rPr>
          <w:i/>
          <w:color w:val="000000" w:themeColor="text1"/>
          <w:szCs w:val="28"/>
        </w:rPr>
        <w:t xml:space="preserve"> </w:t>
      </w:r>
      <w:r w:rsidR="001541DB" w:rsidRPr="00970B77">
        <w:rPr>
          <w:color w:val="000000" w:themeColor="text1"/>
          <w:szCs w:val="28"/>
          <w:lang w:val="en-GB"/>
        </w:rPr>
        <w:t>Duy trì</w:t>
      </w:r>
      <w:r w:rsidR="0072180B" w:rsidRPr="00970B77">
        <w:rPr>
          <w:color w:val="000000" w:themeColor="text1"/>
          <w:szCs w:val="28"/>
        </w:rPr>
        <w:t xml:space="preserve"> </w:t>
      </w:r>
      <w:r w:rsidR="00785E8C" w:rsidRPr="00970B77">
        <w:rPr>
          <w:color w:val="000000" w:themeColor="text1"/>
          <w:szCs w:val="28"/>
          <w:lang w:val="en-US"/>
        </w:rPr>
        <w:t>100</w:t>
      </w:r>
      <w:r w:rsidR="00785E8C" w:rsidRPr="00970B77">
        <w:rPr>
          <w:color w:val="000000" w:themeColor="text1"/>
          <w:szCs w:val="28"/>
        </w:rPr>
        <w:t>%</w:t>
      </w:r>
      <w:r w:rsidR="00785E8C">
        <w:rPr>
          <w:color w:val="000000" w:themeColor="text1"/>
          <w:szCs w:val="28"/>
        </w:rPr>
        <w:t xml:space="preserve"> </w:t>
      </w:r>
      <w:r w:rsidR="0072180B" w:rsidRPr="00970B77">
        <w:rPr>
          <w:color w:val="000000" w:themeColor="text1"/>
          <w:szCs w:val="28"/>
        </w:rPr>
        <w:t>xã đạt chuẩn</w:t>
      </w:r>
      <w:r w:rsidR="001541DB" w:rsidRPr="00970B77">
        <w:rPr>
          <w:color w:val="000000" w:themeColor="text1"/>
          <w:szCs w:val="28"/>
          <w:lang w:val="en-GB"/>
        </w:rPr>
        <w:t xml:space="preserve"> </w:t>
      </w:r>
      <w:r w:rsidR="0072180B" w:rsidRPr="00970B77">
        <w:rPr>
          <w:color w:val="000000" w:themeColor="text1"/>
          <w:szCs w:val="28"/>
        </w:rPr>
        <w:t>nông thôn mới</w:t>
      </w:r>
      <w:r w:rsidR="0072180B" w:rsidRPr="00970B77">
        <w:rPr>
          <w:color w:val="000000" w:themeColor="text1"/>
          <w:szCs w:val="28"/>
          <w:lang w:val="en-US"/>
        </w:rPr>
        <w:t xml:space="preserve"> nâng cao</w:t>
      </w:r>
      <w:r w:rsidR="0072180B" w:rsidRPr="00970B77">
        <w:rPr>
          <w:i/>
          <w:color w:val="000000" w:themeColor="text1"/>
          <w:szCs w:val="28"/>
          <w:lang w:val="en-US"/>
        </w:rPr>
        <w:t>,</w:t>
      </w:r>
      <w:r w:rsidR="0072180B" w:rsidRPr="00970B77">
        <w:rPr>
          <w:color w:val="000000" w:themeColor="text1"/>
          <w:szCs w:val="28"/>
          <w:lang w:val="en-US"/>
        </w:rPr>
        <w:t xml:space="preserve"> </w:t>
      </w:r>
      <w:r w:rsidR="00AC3134" w:rsidRPr="00AC3134">
        <w:rPr>
          <w:color w:val="000000" w:themeColor="text1"/>
          <w:szCs w:val="28"/>
        </w:rPr>
        <w:t xml:space="preserve">phấn đấu </w:t>
      </w:r>
      <w:r w:rsidR="00AC3134" w:rsidRPr="00AC3134">
        <w:rPr>
          <w:color w:val="000000" w:themeColor="text1"/>
          <w:szCs w:val="28"/>
          <w:lang w:val="en-US"/>
        </w:rPr>
        <w:t>từ 05 - 07 xã đạt nông thôn mới kiểu mẫu</w:t>
      </w:r>
      <w:r w:rsidR="0072180B" w:rsidRPr="00970B77">
        <w:rPr>
          <w:i/>
          <w:color w:val="000000" w:themeColor="text1"/>
          <w:szCs w:val="28"/>
          <w:lang w:val="en-US"/>
        </w:rPr>
        <w:t>.</w:t>
      </w:r>
    </w:p>
    <w:p w14:paraId="1439FE22" w14:textId="3F962346" w:rsidR="00934EFE" w:rsidRPr="00970B77" w:rsidRDefault="00934EFE" w:rsidP="00E30724">
      <w:pPr>
        <w:tabs>
          <w:tab w:val="left" w:pos="567"/>
          <w:tab w:val="left" w:pos="993"/>
        </w:tabs>
        <w:spacing w:before="80" w:after="0" w:line="240" w:lineRule="auto"/>
        <w:ind w:firstLine="567"/>
        <w:jc w:val="both"/>
        <w:rPr>
          <w:i/>
          <w:color w:val="000000" w:themeColor="text1"/>
          <w:szCs w:val="28"/>
        </w:rPr>
      </w:pPr>
      <w:r w:rsidRPr="00970B77">
        <w:rPr>
          <w:b/>
          <w:color w:val="000000" w:themeColor="text1"/>
          <w:szCs w:val="28"/>
        </w:rPr>
        <w:t>2. Chỉ tiêu xã hội</w:t>
      </w:r>
      <w:r w:rsidRPr="00970B77">
        <w:rPr>
          <w:b/>
          <w:color w:val="000000" w:themeColor="text1"/>
          <w:szCs w:val="28"/>
          <w:lang w:val="en-US"/>
        </w:rPr>
        <w:t xml:space="preserve">: </w:t>
      </w:r>
      <w:r w:rsidRPr="00970B77">
        <w:rPr>
          <w:szCs w:val="28"/>
        </w:rPr>
        <w:t xml:space="preserve">Tỷ lệ trường học các cấp đạt </w:t>
      </w:r>
      <w:r w:rsidRPr="00970B77">
        <w:rPr>
          <w:szCs w:val="28"/>
          <w:lang w:val="en-US"/>
        </w:rPr>
        <w:t xml:space="preserve">chuẩn kiểm định chất lượng giáo dục, đạt </w:t>
      </w:r>
      <w:r w:rsidRPr="00970B77">
        <w:rPr>
          <w:szCs w:val="28"/>
        </w:rPr>
        <w:t>chuẩn quốc gia đạt</w:t>
      </w:r>
      <w:r w:rsidRPr="00970B77">
        <w:rPr>
          <w:szCs w:val="28"/>
          <w:lang w:val="en-US"/>
        </w:rPr>
        <w:t xml:space="preserve"> trên</w:t>
      </w:r>
      <w:r>
        <w:rPr>
          <w:szCs w:val="28"/>
          <w:lang w:val="en-US"/>
        </w:rPr>
        <w:t xml:space="preserve"> </w:t>
      </w:r>
      <w:r w:rsidRPr="00970B77">
        <w:rPr>
          <w:szCs w:val="28"/>
          <w:lang w:val="en-US"/>
        </w:rPr>
        <w:t>90</w:t>
      </w:r>
      <w:r w:rsidRPr="00970B77">
        <w:rPr>
          <w:szCs w:val="28"/>
        </w:rPr>
        <w:t>%</w:t>
      </w:r>
      <w:r w:rsidR="00DC6789">
        <w:rPr>
          <w:szCs w:val="28"/>
          <w:lang w:val="en-US"/>
        </w:rPr>
        <w:t>.</w:t>
      </w:r>
      <w:r w:rsidRPr="00970B77">
        <w:rPr>
          <w:szCs w:val="28"/>
          <w:lang w:val="en-US"/>
        </w:rPr>
        <w:t xml:space="preserve"> </w:t>
      </w:r>
      <w:r w:rsidRPr="00970B77">
        <w:rPr>
          <w:color w:val="000000" w:themeColor="text1"/>
          <w:szCs w:val="28"/>
        </w:rPr>
        <w:t>Tỷ lệ hộ sử dụng điện</w:t>
      </w:r>
      <w:r w:rsidRPr="00970B77">
        <w:rPr>
          <w:color w:val="000000" w:themeColor="text1"/>
          <w:szCs w:val="28"/>
          <w:lang w:val="en-US"/>
        </w:rPr>
        <w:t xml:space="preserve"> 99,9</w:t>
      </w:r>
      <w:r w:rsidRPr="00970B77">
        <w:rPr>
          <w:color w:val="000000" w:themeColor="text1"/>
          <w:szCs w:val="28"/>
        </w:rPr>
        <w:t>%</w:t>
      </w:r>
      <w:r w:rsidR="00DC6789">
        <w:rPr>
          <w:i/>
          <w:color w:val="000000" w:themeColor="text1"/>
          <w:szCs w:val="28"/>
          <w:lang w:val="en-US"/>
        </w:rPr>
        <w:t>.</w:t>
      </w:r>
      <w:r w:rsidRPr="00970B77">
        <w:rPr>
          <w:i/>
          <w:color w:val="000000" w:themeColor="text1"/>
          <w:szCs w:val="28"/>
        </w:rPr>
        <w:t xml:space="preserve"> </w:t>
      </w:r>
      <w:r w:rsidRPr="00970B77">
        <w:rPr>
          <w:color w:val="000000" w:themeColor="text1"/>
          <w:szCs w:val="28"/>
        </w:rPr>
        <w:t xml:space="preserve">Tỷ lệ tăng dân số tự nhiên bình quân </w:t>
      </w:r>
      <w:r w:rsidRPr="00970B77">
        <w:rPr>
          <w:color w:val="000000" w:themeColor="text1"/>
          <w:szCs w:val="28"/>
          <w:lang w:val="en-US"/>
        </w:rPr>
        <w:t>0,9</w:t>
      </w:r>
      <w:r w:rsidRPr="00970B77">
        <w:rPr>
          <w:color w:val="000000" w:themeColor="text1"/>
          <w:szCs w:val="28"/>
        </w:rPr>
        <w:t>%/năm</w:t>
      </w:r>
      <w:r w:rsidR="00DC6789">
        <w:rPr>
          <w:i/>
          <w:color w:val="000000" w:themeColor="text1"/>
          <w:szCs w:val="28"/>
          <w:lang w:val="en-US"/>
        </w:rPr>
        <w:t>.</w:t>
      </w:r>
      <w:r w:rsidRPr="00970B77">
        <w:rPr>
          <w:i/>
          <w:color w:val="000000" w:themeColor="text1"/>
          <w:szCs w:val="28"/>
        </w:rPr>
        <w:t xml:space="preserve"> </w:t>
      </w:r>
      <w:r w:rsidRPr="00970B77">
        <w:rPr>
          <w:color w:val="000000" w:themeColor="text1"/>
          <w:szCs w:val="28"/>
        </w:rPr>
        <w:t>Tỷ lệ trẻ em dưới 5 tuổi suy dinh dưỡng thể nhẹ cân 2,5%</w:t>
      </w:r>
      <w:r w:rsidR="00DC6789">
        <w:rPr>
          <w:color w:val="000000" w:themeColor="text1"/>
          <w:szCs w:val="28"/>
          <w:lang w:val="en-US"/>
        </w:rPr>
        <w:t>.</w:t>
      </w:r>
      <w:r w:rsidR="00D069BE">
        <w:rPr>
          <w:color w:val="000000" w:themeColor="text1"/>
          <w:szCs w:val="28"/>
        </w:rPr>
        <w:t xml:space="preserve"> </w:t>
      </w:r>
      <w:r w:rsidRPr="00970B77">
        <w:rPr>
          <w:color w:val="000000" w:themeColor="text1"/>
          <w:szCs w:val="28"/>
        </w:rPr>
        <w:t>Tỷ lệ bác sĩ đạt 5,5/10.000</w:t>
      </w:r>
      <w:r w:rsidR="00785E8C">
        <w:rPr>
          <w:color w:val="000000" w:themeColor="text1"/>
          <w:szCs w:val="28"/>
        </w:rPr>
        <w:t xml:space="preserve"> dân</w:t>
      </w:r>
      <w:r w:rsidR="00DC6789">
        <w:rPr>
          <w:color w:val="000000" w:themeColor="text1"/>
          <w:szCs w:val="28"/>
          <w:lang w:val="en-US"/>
        </w:rPr>
        <w:t>.</w:t>
      </w:r>
      <w:r>
        <w:rPr>
          <w:color w:val="000000" w:themeColor="text1"/>
          <w:szCs w:val="28"/>
          <w:lang w:val="en-US"/>
        </w:rPr>
        <w:t xml:space="preserve"> </w:t>
      </w:r>
      <w:r w:rsidRPr="00970B77">
        <w:rPr>
          <w:color w:val="000000" w:themeColor="text1"/>
          <w:szCs w:val="28"/>
        </w:rPr>
        <w:t>Tỷ lệ xã, thị trấn đạt chuẩn quốc gia về y tế đạt 100%</w:t>
      </w:r>
      <w:r w:rsidR="00DC6789">
        <w:rPr>
          <w:color w:val="000000" w:themeColor="text1"/>
          <w:szCs w:val="28"/>
          <w:lang w:val="en-US"/>
        </w:rPr>
        <w:t>.</w:t>
      </w:r>
      <w:r w:rsidRPr="00970B77">
        <w:rPr>
          <w:color w:val="000000" w:themeColor="text1"/>
          <w:szCs w:val="28"/>
          <w:lang w:val="en-US"/>
        </w:rPr>
        <w:t xml:space="preserve"> Tỷ lệ người dân được </w:t>
      </w:r>
      <w:r w:rsidRPr="00785E8C">
        <w:rPr>
          <w:szCs w:val="28"/>
          <w:lang w:val="en-US"/>
        </w:rPr>
        <w:t>quản lý sức khỏe trên 95%</w:t>
      </w:r>
      <w:r w:rsidR="00DC6789" w:rsidRPr="00785E8C">
        <w:rPr>
          <w:szCs w:val="28"/>
          <w:lang w:val="en-US"/>
        </w:rPr>
        <w:t>.</w:t>
      </w:r>
      <w:r w:rsidRPr="00785E8C">
        <w:rPr>
          <w:szCs w:val="28"/>
        </w:rPr>
        <w:t xml:space="preserve">Tỷ lệ hộ nghèo </w:t>
      </w:r>
      <w:r w:rsidR="003E18C9" w:rsidRPr="00785E8C">
        <w:rPr>
          <w:szCs w:val="28"/>
        </w:rPr>
        <w:t xml:space="preserve">theo chuẩn nghèo đa chiều mới </w:t>
      </w:r>
      <w:r w:rsidRPr="00785E8C">
        <w:rPr>
          <w:szCs w:val="28"/>
          <w:lang w:val="en-GB"/>
        </w:rPr>
        <w:t xml:space="preserve">dưới </w:t>
      </w:r>
      <w:r w:rsidR="003E18C9" w:rsidRPr="00785E8C">
        <w:rPr>
          <w:szCs w:val="28"/>
          <w:lang w:val="en-US"/>
        </w:rPr>
        <w:t>2</w:t>
      </w:r>
      <w:r w:rsidR="003E18C9" w:rsidRPr="00785E8C">
        <w:rPr>
          <w:szCs w:val="28"/>
        </w:rPr>
        <w:t>%</w:t>
      </w:r>
      <w:r w:rsidR="00DC6789" w:rsidRPr="00785E8C">
        <w:rPr>
          <w:i/>
          <w:szCs w:val="28"/>
          <w:lang w:val="en-US"/>
        </w:rPr>
        <w:t>.</w:t>
      </w:r>
      <w:r w:rsidRPr="00785E8C">
        <w:rPr>
          <w:i/>
          <w:szCs w:val="28"/>
        </w:rPr>
        <w:t xml:space="preserve"> </w:t>
      </w:r>
      <w:r w:rsidR="00872548">
        <w:rPr>
          <w:szCs w:val="28"/>
          <w:lang w:val="en-US"/>
        </w:rPr>
        <w:t>Hằng năm</w:t>
      </w:r>
      <w:r w:rsidR="008648FD" w:rsidRPr="00785E8C">
        <w:rPr>
          <w:szCs w:val="28"/>
        </w:rPr>
        <w:t xml:space="preserve"> </w:t>
      </w:r>
      <w:r w:rsidR="008648FD">
        <w:rPr>
          <w:szCs w:val="28"/>
          <w:lang w:val="en-US"/>
        </w:rPr>
        <w:t>t</w:t>
      </w:r>
      <w:r w:rsidR="003E18C9" w:rsidRPr="00785E8C">
        <w:rPr>
          <w:szCs w:val="28"/>
        </w:rPr>
        <w:t>ạo việc làm cho 2.500 lao động</w:t>
      </w:r>
      <w:r w:rsidR="00DC6789">
        <w:rPr>
          <w:i/>
          <w:color w:val="000000" w:themeColor="text1"/>
          <w:szCs w:val="28"/>
          <w:lang w:val="en-US"/>
        </w:rPr>
        <w:t>.</w:t>
      </w:r>
      <w:r w:rsidRPr="00970B77">
        <w:rPr>
          <w:i/>
          <w:color w:val="000000" w:themeColor="text1"/>
          <w:szCs w:val="28"/>
        </w:rPr>
        <w:t xml:space="preserve"> </w:t>
      </w:r>
      <w:r w:rsidRPr="00970B77">
        <w:rPr>
          <w:color w:val="000000" w:themeColor="text1"/>
          <w:szCs w:val="28"/>
        </w:rPr>
        <w:t xml:space="preserve">Tỷ lệ hộ gia đình đạt tiêu chuẩn văn hoá </w:t>
      </w:r>
      <w:r w:rsidR="00872548">
        <w:rPr>
          <w:color w:val="000000" w:themeColor="text1"/>
          <w:szCs w:val="28"/>
        </w:rPr>
        <w:t>hằng năm</w:t>
      </w:r>
      <w:r w:rsidRPr="00970B77">
        <w:rPr>
          <w:color w:val="000000" w:themeColor="text1"/>
          <w:szCs w:val="28"/>
        </w:rPr>
        <w:t xml:space="preserve"> đạt </w:t>
      </w:r>
      <w:r w:rsidRPr="00970B77">
        <w:rPr>
          <w:color w:val="000000" w:themeColor="text1"/>
          <w:szCs w:val="28"/>
          <w:lang w:val="en-US"/>
        </w:rPr>
        <w:t>từ 98</w:t>
      </w:r>
      <w:r w:rsidRPr="00970B77">
        <w:rPr>
          <w:color w:val="000000" w:themeColor="text1"/>
          <w:szCs w:val="28"/>
        </w:rPr>
        <w:t>%.</w:t>
      </w:r>
    </w:p>
    <w:p w14:paraId="29B3D0AE" w14:textId="691A2E8C" w:rsidR="00C12AD9" w:rsidRPr="000A3CE0" w:rsidRDefault="0072180B" w:rsidP="00E30724">
      <w:pPr>
        <w:tabs>
          <w:tab w:val="left" w:pos="567"/>
          <w:tab w:val="left" w:pos="993"/>
        </w:tabs>
        <w:spacing w:before="80" w:after="0" w:line="240" w:lineRule="auto"/>
        <w:ind w:firstLine="567"/>
        <w:jc w:val="both"/>
        <w:rPr>
          <w:i/>
          <w:color w:val="000000" w:themeColor="text1"/>
          <w:spacing w:val="-2"/>
          <w:szCs w:val="28"/>
        </w:rPr>
      </w:pPr>
      <w:r w:rsidRPr="00970B77">
        <w:rPr>
          <w:b/>
          <w:color w:val="000000" w:themeColor="text1"/>
          <w:szCs w:val="28"/>
        </w:rPr>
        <w:t>3. Chỉ tiêu về môi trường</w:t>
      </w:r>
      <w:r w:rsidR="00BF4663" w:rsidRPr="00970B77">
        <w:rPr>
          <w:b/>
          <w:color w:val="000000" w:themeColor="text1"/>
          <w:szCs w:val="28"/>
          <w:lang w:val="en-US"/>
        </w:rPr>
        <w:t xml:space="preserve">: </w:t>
      </w:r>
      <w:r w:rsidR="00C12AD9" w:rsidRPr="00C12AD9">
        <w:rPr>
          <w:color w:val="000000" w:themeColor="text1"/>
          <w:szCs w:val="28"/>
        </w:rPr>
        <w:t xml:space="preserve">Tỷ lệ hộ </w:t>
      </w:r>
      <w:r w:rsidR="00C12AD9" w:rsidRPr="00C12AD9">
        <w:rPr>
          <w:color w:val="000000" w:themeColor="text1"/>
          <w:szCs w:val="28"/>
          <w:lang w:val="en-US"/>
        </w:rPr>
        <w:t xml:space="preserve">dân nông thôn </w:t>
      </w:r>
      <w:r w:rsidR="00C12AD9" w:rsidRPr="00C12AD9">
        <w:rPr>
          <w:color w:val="000000" w:themeColor="text1"/>
          <w:szCs w:val="28"/>
        </w:rPr>
        <w:t xml:space="preserve">sử dụng nước hợp vệ sinh đạt </w:t>
      </w:r>
      <w:r w:rsidR="00C12AD9" w:rsidRPr="00C12AD9">
        <w:rPr>
          <w:color w:val="000000" w:themeColor="text1"/>
          <w:szCs w:val="28"/>
          <w:lang w:val="en-US"/>
        </w:rPr>
        <w:t>100</w:t>
      </w:r>
      <w:r w:rsidR="00C12AD9" w:rsidRPr="00C12AD9">
        <w:rPr>
          <w:color w:val="000000" w:themeColor="text1"/>
          <w:szCs w:val="28"/>
        </w:rPr>
        <w:t>%</w:t>
      </w:r>
      <w:r w:rsidR="00DC6789">
        <w:rPr>
          <w:color w:val="000000" w:themeColor="text1"/>
          <w:szCs w:val="28"/>
          <w:lang w:val="en-US"/>
        </w:rPr>
        <w:t>.</w:t>
      </w:r>
      <w:r w:rsidR="00C12AD9" w:rsidRPr="00C12AD9">
        <w:rPr>
          <w:color w:val="000000" w:themeColor="text1"/>
          <w:szCs w:val="28"/>
          <w:lang w:val="en-US"/>
        </w:rPr>
        <w:t xml:space="preserve"> Tỷ lệ hộ dân đô thị sử dụng nước sạch 80%</w:t>
      </w:r>
      <w:r w:rsidR="00DC6789">
        <w:rPr>
          <w:color w:val="000000" w:themeColor="text1"/>
          <w:szCs w:val="28"/>
          <w:lang w:val="en-US"/>
        </w:rPr>
        <w:t>.</w:t>
      </w:r>
      <w:r w:rsidR="00C12AD9" w:rsidRPr="00C12AD9">
        <w:rPr>
          <w:color w:val="000000" w:themeColor="text1"/>
          <w:szCs w:val="28"/>
          <w:lang w:val="en-US"/>
        </w:rPr>
        <w:t xml:space="preserve"> </w:t>
      </w:r>
      <w:r w:rsidR="00C12AD9" w:rsidRPr="00C12AD9">
        <w:rPr>
          <w:color w:val="000000" w:themeColor="text1"/>
          <w:szCs w:val="28"/>
        </w:rPr>
        <w:t xml:space="preserve">Tỷ lệ chất thải </w:t>
      </w:r>
      <w:r w:rsidR="00C12AD9" w:rsidRPr="00C12AD9">
        <w:rPr>
          <w:color w:val="000000" w:themeColor="text1"/>
          <w:szCs w:val="28"/>
          <w:lang w:val="en-US"/>
        </w:rPr>
        <w:t>rắn sinh hoạt được thu gom, xử lý</w:t>
      </w:r>
      <w:r w:rsidR="00C12AD9" w:rsidRPr="00C12AD9">
        <w:rPr>
          <w:color w:val="000000" w:themeColor="text1"/>
          <w:szCs w:val="28"/>
        </w:rPr>
        <w:t xml:space="preserve"> đạt</w:t>
      </w:r>
      <w:r w:rsidR="00C12AD9" w:rsidRPr="00C12AD9">
        <w:rPr>
          <w:color w:val="000000" w:themeColor="text1"/>
          <w:szCs w:val="28"/>
          <w:lang w:val="en-US"/>
        </w:rPr>
        <w:t xml:space="preserve"> 99</w:t>
      </w:r>
      <w:r w:rsidR="00C12AD9" w:rsidRPr="00C12AD9">
        <w:rPr>
          <w:color w:val="000000" w:themeColor="text1"/>
          <w:szCs w:val="28"/>
        </w:rPr>
        <w:t>%</w:t>
      </w:r>
      <w:r w:rsidR="00C12AD9" w:rsidRPr="00C12AD9">
        <w:rPr>
          <w:color w:val="000000" w:themeColor="text1"/>
          <w:szCs w:val="28"/>
          <w:lang w:val="en-US"/>
        </w:rPr>
        <w:t xml:space="preserve"> (đi kèm thực hiện phân loại </w:t>
      </w:r>
      <w:r w:rsidR="00C12AD9" w:rsidRPr="00C12AD9">
        <w:rPr>
          <w:color w:val="000000" w:themeColor="text1"/>
          <w:szCs w:val="28"/>
        </w:rPr>
        <w:t xml:space="preserve">chất thải </w:t>
      </w:r>
      <w:r w:rsidR="00C12AD9" w:rsidRPr="00C12AD9">
        <w:rPr>
          <w:color w:val="000000" w:themeColor="text1"/>
          <w:szCs w:val="28"/>
          <w:lang w:val="en-US"/>
        </w:rPr>
        <w:t>rắn sinh hoạt tại nguồn theo quy định)</w:t>
      </w:r>
      <w:r w:rsidR="00DC6789">
        <w:rPr>
          <w:i/>
          <w:color w:val="000000" w:themeColor="text1"/>
          <w:szCs w:val="28"/>
          <w:lang w:val="en-US"/>
        </w:rPr>
        <w:t>.</w:t>
      </w:r>
      <w:r w:rsidR="00C12AD9" w:rsidRPr="00C12AD9">
        <w:rPr>
          <w:i/>
          <w:color w:val="000000" w:themeColor="text1"/>
          <w:szCs w:val="28"/>
        </w:rPr>
        <w:t xml:space="preserve"> </w:t>
      </w:r>
      <w:r w:rsidR="00C12AD9" w:rsidRPr="00C12AD9">
        <w:rPr>
          <w:color w:val="000000" w:themeColor="text1"/>
          <w:spacing w:val="-2"/>
          <w:szCs w:val="28"/>
        </w:rPr>
        <w:t xml:space="preserve">Tỷ lệ độ che phủ cây lâm nghiệp, cây lâu năm đạt </w:t>
      </w:r>
      <w:r w:rsidR="00140B78" w:rsidRPr="00196536">
        <w:rPr>
          <w:spacing w:val="-2"/>
          <w:szCs w:val="28"/>
        </w:rPr>
        <w:t>55</w:t>
      </w:r>
      <w:r w:rsidR="00C12AD9" w:rsidRPr="00196536">
        <w:rPr>
          <w:spacing w:val="-2"/>
          <w:szCs w:val="28"/>
        </w:rPr>
        <w:t>%</w:t>
      </w:r>
      <w:r w:rsidR="00C12AD9" w:rsidRPr="00196536">
        <w:rPr>
          <w:i/>
          <w:spacing w:val="-2"/>
          <w:szCs w:val="28"/>
        </w:rPr>
        <w:t>.</w:t>
      </w:r>
    </w:p>
    <w:p w14:paraId="2A6667E5" w14:textId="26B465BB" w:rsidR="001849FF" w:rsidRDefault="0072180B" w:rsidP="00E30724">
      <w:pPr>
        <w:tabs>
          <w:tab w:val="left" w:pos="567"/>
          <w:tab w:val="left" w:pos="993"/>
        </w:tabs>
        <w:spacing w:before="80" w:after="0" w:line="240" w:lineRule="auto"/>
        <w:ind w:firstLine="567"/>
        <w:jc w:val="both"/>
        <w:rPr>
          <w:spacing w:val="-2"/>
          <w:szCs w:val="28"/>
          <w:lang w:val="en-US"/>
        </w:rPr>
      </w:pPr>
      <w:r w:rsidRPr="00275D8D">
        <w:rPr>
          <w:b/>
          <w:spacing w:val="-2"/>
          <w:szCs w:val="28"/>
          <w:lang w:val="en-US"/>
        </w:rPr>
        <w:t xml:space="preserve">4. Chỉ tiêu về </w:t>
      </w:r>
      <w:r w:rsidR="007F1ABF">
        <w:rPr>
          <w:b/>
          <w:spacing w:val="-2"/>
          <w:szCs w:val="28"/>
          <w:lang w:val="en-US"/>
        </w:rPr>
        <w:t>q</w:t>
      </w:r>
      <w:r w:rsidRPr="00275D8D">
        <w:rPr>
          <w:b/>
          <w:spacing w:val="-2"/>
          <w:szCs w:val="28"/>
          <w:lang w:val="en-US"/>
        </w:rPr>
        <w:t>uốc phòng</w:t>
      </w:r>
      <w:r w:rsidR="007F1ABF">
        <w:rPr>
          <w:b/>
          <w:spacing w:val="-2"/>
          <w:szCs w:val="28"/>
          <w:lang w:val="en-US"/>
        </w:rPr>
        <w:t xml:space="preserve"> </w:t>
      </w:r>
      <w:r w:rsidRPr="00275D8D">
        <w:rPr>
          <w:b/>
          <w:spacing w:val="-2"/>
          <w:szCs w:val="28"/>
          <w:lang w:val="en-US"/>
        </w:rPr>
        <w:t xml:space="preserve">- </w:t>
      </w:r>
      <w:r w:rsidR="007F1ABF">
        <w:rPr>
          <w:b/>
          <w:spacing w:val="-2"/>
          <w:szCs w:val="28"/>
          <w:lang w:val="en-US"/>
        </w:rPr>
        <w:t>a</w:t>
      </w:r>
      <w:r w:rsidRPr="00275D8D">
        <w:rPr>
          <w:b/>
          <w:spacing w:val="-2"/>
          <w:szCs w:val="28"/>
          <w:lang w:val="en-US"/>
        </w:rPr>
        <w:t>n ninh</w:t>
      </w:r>
      <w:r w:rsidR="00BF4663" w:rsidRPr="00275D8D">
        <w:rPr>
          <w:b/>
          <w:spacing w:val="-2"/>
          <w:szCs w:val="28"/>
          <w:lang w:val="en-US"/>
        </w:rPr>
        <w:t xml:space="preserve">: </w:t>
      </w:r>
      <w:r w:rsidRPr="00275D8D">
        <w:rPr>
          <w:spacing w:val="-2"/>
          <w:szCs w:val="28"/>
          <w:lang w:val="en-US"/>
        </w:rPr>
        <w:t xml:space="preserve">Tỷ lệ giao quân </w:t>
      </w:r>
      <w:r w:rsidR="00872548">
        <w:rPr>
          <w:spacing w:val="-2"/>
          <w:szCs w:val="28"/>
          <w:lang w:val="en-US"/>
        </w:rPr>
        <w:t>hằng năm</w:t>
      </w:r>
      <w:r w:rsidRPr="00275D8D">
        <w:rPr>
          <w:spacing w:val="-2"/>
          <w:szCs w:val="28"/>
          <w:lang w:val="en-US"/>
        </w:rPr>
        <w:t xml:space="preserve"> đạt 100%</w:t>
      </w:r>
      <w:r w:rsidR="00DC6789">
        <w:rPr>
          <w:spacing w:val="-2"/>
          <w:szCs w:val="28"/>
          <w:lang w:val="en-US"/>
        </w:rPr>
        <w:t>.</w:t>
      </w:r>
      <w:r w:rsidR="00BF4663" w:rsidRPr="00275D8D">
        <w:rPr>
          <w:spacing w:val="-2"/>
          <w:szCs w:val="28"/>
          <w:lang w:val="en-US"/>
        </w:rPr>
        <w:t xml:space="preserve"> </w:t>
      </w:r>
      <w:r w:rsidR="00872548">
        <w:rPr>
          <w:spacing w:val="-2"/>
          <w:szCs w:val="28"/>
          <w:lang w:val="en-US"/>
        </w:rPr>
        <w:t>Hằng năm</w:t>
      </w:r>
      <w:r w:rsidR="001849FF" w:rsidRPr="00275D8D">
        <w:rPr>
          <w:spacing w:val="-2"/>
          <w:szCs w:val="28"/>
          <w:lang w:val="en-US"/>
        </w:rPr>
        <w:t>, kéo giảm tội phạm về trật tự xã hội từ 5% trở lên</w:t>
      </w:r>
      <w:r w:rsidR="00DC6789">
        <w:rPr>
          <w:spacing w:val="-2"/>
          <w:szCs w:val="28"/>
          <w:lang w:val="en-US"/>
        </w:rPr>
        <w:t>. K</w:t>
      </w:r>
      <w:r w:rsidR="001849FF" w:rsidRPr="00275D8D">
        <w:rPr>
          <w:spacing w:val="-2"/>
          <w:szCs w:val="28"/>
          <w:lang w:val="en-US"/>
        </w:rPr>
        <w:t>iềm chế, kéo giảm tai nạn giao thông trên 03 tiêu chí về số vụ, số người chết và số người bị thương.</w:t>
      </w:r>
    </w:p>
    <w:p w14:paraId="0713A35A" w14:textId="524CAFB5" w:rsidR="0023189B" w:rsidRPr="000674F9" w:rsidRDefault="0023189B" w:rsidP="00E30724">
      <w:pPr>
        <w:tabs>
          <w:tab w:val="left" w:pos="567"/>
          <w:tab w:val="left" w:pos="993"/>
        </w:tabs>
        <w:spacing w:before="80" w:after="0" w:line="240" w:lineRule="auto"/>
        <w:ind w:firstLine="567"/>
        <w:jc w:val="both"/>
        <w:rPr>
          <w:i/>
          <w:color w:val="FF0000"/>
          <w:spacing w:val="-2"/>
          <w:szCs w:val="28"/>
          <w:lang w:val="en-US"/>
        </w:rPr>
      </w:pPr>
      <w:r>
        <w:rPr>
          <w:b/>
          <w:spacing w:val="-2"/>
          <w:szCs w:val="28"/>
          <w:lang w:val="en-US"/>
        </w:rPr>
        <w:t>5</w:t>
      </w:r>
      <w:r w:rsidRPr="0023189B">
        <w:rPr>
          <w:b/>
          <w:spacing w:val="-2"/>
          <w:szCs w:val="28"/>
          <w:lang w:val="en-US"/>
        </w:rPr>
        <w:t>. Chỉ tiêu về công tác xây dựng Đảng</w:t>
      </w:r>
      <w:r w:rsidR="000F5C86">
        <w:rPr>
          <w:b/>
          <w:spacing w:val="-2"/>
          <w:szCs w:val="28"/>
          <w:lang w:val="en-US"/>
        </w:rPr>
        <w:t xml:space="preserve">: </w:t>
      </w:r>
      <w:r w:rsidR="008F7CA8" w:rsidRPr="008F7CA8">
        <w:rPr>
          <w:spacing w:val="-2"/>
          <w:szCs w:val="28"/>
          <w:lang w:val="en-US"/>
        </w:rPr>
        <w:t>P</w:t>
      </w:r>
      <w:r w:rsidR="007F1ABF" w:rsidRPr="001C1C83">
        <w:t xml:space="preserve">hấn đấu từ </w:t>
      </w:r>
      <w:r w:rsidR="007F1ABF">
        <w:rPr>
          <w:lang w:val="en-US"/>
        </w:rPr>
        <w:t>90</w:t>
      </w:r>
      <w:r w:rsidR="007F1ABF" w:rsidRPr="001C1C83">
        <w:t xml:space="preserve">% đảng viên trở lên hoàn thành tốt nhiệm vụ; đến hết nhiệm kỳ kết nạp mới </w:t>
      </w:r>
      <w:r w:rsidR="00AF72AD">
        <w:t>550</w:t>
      </w:r>
      <w:r w:rsidR="007F1ABF" w:rsidRPr="000B1188">
        <w:t xml:space="preserve"> </w:t>
      </w:r>
      <w:r w:rsidR="007F1ABF" w:rsidRPr="001C1C83">
        <w:t>đảng viên.</w:t>
      </w:r>
    </w:p>
    <w:p w14:paraId="10C18976" w14:textId="76D389E0" w:rsidR="00905A3D" w:rsidRPr="00970B77" w:rsidRDefault="0072180B" w:rsidP="003C1F8B">
      <w:pPr>
        <w:spacing w:before="80" w:after="0" w:line="240" w:lineRule="auto"/>
        <w:ind w:firstLine="567"/>
        <w:jc w:val="both"/>
        <w:rPr>
          <w:b/>
          <w:color w:val="000000" w:themeColor="text1"/>
          <w:szCs w:val="28"/>
          <w:lang w:val="en-US"/>
        </w:rPr>
      </w:pPr>
      <w:r w:rsidRPr="00970B77">
        <w:rPr>
          <w:b/>
          <w:color w:val="000000" w:themeColor="text1"/>
          <w:szCs w:val="28"/>
          <w:lang w:val="en-US"/>
        </w:rPr>
        <w:t>B</w:t>
      </w:r>
      <w:r w:rsidRPr="00970B77">
        <w:rPr>
          <w:b/>
          <w:color w:val="000000" w:themeColor="text1"/>
          <w:szCs w:val="28"/>
        </w:rPr>
        <w:t xml:space="preserve">. </w:t>
      </w:r>
      <w:r w:rsidRPr="00970B77">
        <w:rPr>
          <w:b/>
          <w:color w:val="000000" w:themeColor="text1"/>
          <w:szCs w:val="28"/>
          <w:lang w:val="en-US"/>
        </w:rPr>
        <w:t xml:space="preserve">PHƯƠNG HƯỚNG VÀ </w:t>
      </w:r>
      <w:r w:rsidRPr="00970B77">
        <w:rPr>
          <w:b/>
          <w:color w:val="000000" w:themeColor="text1"/>
          <w:szCs w:val="28"/>
        </w:rPr>
        <w:t xml:space="preserve">NHIỆM VỤ </w:t>
      </w:r>
      <w:r w:rsidRPr="00970B77">
        <w:rPr>
          <w:b/>
          <w:color w:val="000000" w:themeColor="text1"/>
          <w:szCs w:val="28"/>
          <w:lang w:val="en-US"/>
        </w:rPr>
        <w:t>CHỦ YẾ</w:t>
      </w:r>
      <w:r w:rsidR="00AF72AD">
        <w:rPr>
          <w:b/>
          <w:color w:val="000000" w:themeColor="text1"/>
          <w:szCs w:val="28"/>
          <w:lang w:val="en-US"/>
        </w:rPr>
        <w:t>U</w:t>
      </w:r>
    </w:p>
    <w:p w14:paraId="6BC329E3" w14:textId="77777777" w:rsidR="00905A3D" w:rsidRPr="00970B77" w:rsidRDefault="0072180B" w:rsidP="00E30724">
      <w:pPr>
        <w:spacing w:before="80" w:after="0" w:line="240" w:lineRule="auto"/>
        <w:ind w:firstLine="567"/>
        <w:jc w:val="both"/>
        <w:rPr>
          <w:b/>
          <w:color w:val="000000" w:themeColor="text1"/>
          <w:szCs w:val="28"/>
          <w:lang w:val="en-US"/>
        </w:rPr>
      </w:pPr>
      <w:r w:rsidRPr="00970B77">
        <w:rPr>
          <w:b/>
          <w:color w:val="000000" w:themeColor="text1"/>
          <w:szCs w:val="28"/>
          <w:lang w:val="en-US"/>
        </w:rPr>
        <w:t>I</w:t>
      </w:r>
      <w:r w:rsidRPr="00970B77">
        <w:rPr>
          <w:b/>
          <w:color w:val="000000" w:themeColor="text1"/>
          <w:szCs w:val="28"/>
        </w:rPr>
        <w:t xml:space="preserve">. </w:t>
      </w:r>
      <w:r w:rsidRPr="00970B77">
        <w:rPr>
          <w:b/>
          <w:color w:val="000000" w:themeColor="text1"/>
          <w:szCs w:val="28"/>
          <w:lang w:val="en-US"/>
        </w:rPr>
        <w:t>VỀ KINH TẾ</w:t>
      </w:r>
    </w:p>
    <w:p w14:paraId="392AE83F" w14:textId="77777777" w:rsidR="00905A3D" w:rsidRPr="004A4245" w:rsidRDefault="0072180B" w:rsidP="00E30724">
      <w:pPr>
        <w:pStyle w:val="BodyTextIndent"/>
        <w:spacing w:before="80"/>
        <w:ind w:firstLine="567"/>
        <w:rPr>
          <w:b/>
          <w:color w:val="000000" w:themeColor="text1"/>
          <w:sz w:val="28"/>
          <w:szCs w:val="28"/>
        </w:rPr>
      </w:pPr>
      <w:r w:rsidRPr="004A4245">
        <w:rPr>
          <w:b/>
          <w:color w:val="000000" w:themeColor="text1"/>
          <w:sz w:val="28"/>
          <w:szCs w:val="28"/>
          <w:lang w:val="en-US"/>
        </w:rPr>
        <w:t>1</w:t>
      </w:r>
      <w:r w:rsidRPr="004A4245">
        <w:rPr>
          <w:b/>
          <w:color w:val="000000" w:themeColor="text1"/>
          <w:sz w:val="28"/>
          <w:szCs w:val="28"/>
        </w:rPr>
        <w:t>. Quy hoạch</w:t>
      </w:r>
      <w:r w:rsidRPr="004A4245">
        <w:rPr>
          <w:b/>
          <w:color w:val="000000" w:themeColor="text1"/>
          <w:sz w:val="28"/>
          <w:szCs w:val="28"/>
          <w:lang w:val="en-US"/>
        </w:rPr>
        <w:t>, đầu tư phát triển</w:t>
      </w:r>
    </w:p>
    <w:p w14:paraId="3784641D" w14:textId="5D5DD5A5" w:rsidR="004A4245" w:rsidRPr="004A4245" w:rsidRDefault="004A4245" w:rsidP="004A4245">
      <w:pPr>
        <w:tabs>
          <w:tab w:val="right" w:pos="9329"/>
        </w:tabs>
        <w:spacing w:before="80" w:after="0" w:line="240" w:lineRule="auto"/>
        <w:ind w:firstLine="567"/>
        <w:jc w:val="both"/>
        <w:rPr>
          <w:color w:val="000000" w:themeColor="text1"/>
          <w:szCs w:val="28"/>
          <w:lang w:val="sv-SE"/>
        </w:rPr>
      </w:pPr>
      <w:r w:rsidRPr="004A4245">
        <w:rPr>
          <w:color w:val="000000" w:themeColor="text1"/>
          <w:szCs w:val="28"/>
          <w:lang w:val="en-US"/>
        </w:rPr>
        <w:t>Triển khai thực hiện Quy hoạch Tỉnh, Quy hoạch xây dựng vùng Huyện, Quy hoạch chung đô thị Tân Thành và Tân Bình. Hoàn thành thủ tục phê duyệt Quy hoạch chung đô thị mới Tân Lập và Bình Mỹ. T</w:t>
      </w:r>
      <w:r w:rsidRPr="004A4245">
        <w:rPr>
          <w:color w:val="000000" w:themeColor="text1"/>
          <w:szCs w:val="28"/>
          <w:lang w:val="sv-SE"/>
        </w:rPr>
        <w:t>iếp tục thực hiện tốt c</w:t>
      </w:r>
      <w:r w:rsidRPr="004A4245">
        <w:rPr>
          <w:color w:val="000000" w:themeColor="text1"/>
          <w:szCs w:val="28"/>
        </w:rPr>
        <w:t xml:space="preserve">ông tác lập, thẩm định, phê duyệt </w:t>
      </w:r>
      <w:r w:rsidRPr="004A4245">
        <w:rPr>
          <w:color w:val="000000" w:themeColor="text1"/>
          <w:szCs w:val="28"/>
          <w:lang w:val="en-US"/>
        </w:rPr>
        <w:t xml:space="preserve">và </w:t>
      </w:r>
      <w:r w:rsidRPr="004A4245">
        <w:rPr>
          <w:color w:val="000000" w:themeColor="text1"/>
          <w:szCs w:val="28"/>
        </w:rPr>
        <w:t xml:space="preserve">quản lý theo </w:t>
      </w:r>
      <w:r w:rsidRPr="004A4245">
        <w:rPr>
          <w:color w:val="000000" w:themeColor="text1"/>
          <w:szCs w:val="28"/>
          <w:lang w:val="en-US"/>
        </w:rPr>
        <w:t xml:space="preserve">quy hoạch sử dụng đất, </w:t>
      </w:r>
      <w:r w:rsidRPr="004A4245">
        <w:rPr>
          <w:color w:val="000000" w:themeColor="text1"/>
          <w:szCs w:val="28"/>
        </w:rPr>
        <w:t>quy hoạch</w:t>
      </w:r>
      <w:r w:rsidRPr="004A4245">
        <w:rPr>
          <w:color w:val="000000" w:themeColor="text1"/>
          <w:szCs w:val="28"/>
          <w:lang w:val="en-US"/>
        </w:rPr>
        <w:t xml:space="preserve"> chung, quy hoạch chi tiết xây dựng</w:t>
      </w:r>
      <w:r w:rsidRPr="004A4245">
        <w:rPr>
          <w:color w:val="000000" w:themeColor="text1"/>
          <w:szCs w:val="28"/>
          <w:lang w:val="sv-SE"/>
        </w:rPr>
        <w:t>, đảm bảo các dự án được triển khai đúng theo quy hoạch được duyệt.</w:t>
      </w:r>
    </w:p>
    <w:p w14:paraId="6EE747E4" w14:textId="51BE189A" w:rsidR="00905A3D" w:rsidRPr="004A4245" w:rsidRDefault="0072180B" w:rsidP="00E30724">
      <w:pPr>
        <w:tabs>
          <w:tab w:val="right" w:pos="9329"/>
        </w:tabs>
        <w:spacing w:before="80" w:after="0" w:line="240" w:lineRule="auto"/>
        <w:ind w:firstLine="567"/>
        <w:jc w:val="both"/>
        <w:rPr>
          <w:b/>
          <w:color w:val="000000" w:themeColor="text1"/>
          <w:szCs w:val="28"/>
          <w:lang w:val="en-US"/>
        </w:rPr>
      </w:pPr>
      <w:r w:rsidRPr="004A4245">
        <w:rPr>
          <w:b/>
          <w:color w:val="000000" w:themeColor="text1"/>
          <w:szCs w:val="28"/>
          <w:lang w:val="en-US"/>
        </w:rPr>
        <w:t>2</w:t>
      </w:r>
      <w:r w:rsidRPr="004A4245">
        <w:rPr>
          <w:b/>
          <w:color w:val="000000" w:themeColor="text1"/>
          <w:szCs w:val="28"/>
        </w:rPr>
        <w:t>. Công nghiệp</w:t>
      </w:r>
      <w:r w:rsidRPr="004A4245">
        <w:rPr>
          <w:b/>
          <w:color w:val="000000" w:themeColor="text1"/>
          <w:szCs w:val="28"/>
          <w:lang w:val="en-US"/>
        </w:rPr>
        <w:t>, tiểu thủ công nghiệp</w:t>
      </w:r>
    </w:p>
    <w:p w14:paraId="6E46A8C3" w14:textId="4EE72344" w:rsidR="004A4245" w:rsidRDefault="004A4245" w:rsidP="00E30724">
      <w:pPr>
        <w:spacing w:before="80" w:after="0" w:line="240" w:lineRule="auto"/>
        <w:ind w:firstLine="567"/>
        <w:jc w:val="both"/>
        <w:rPr>
          <w:rFonts w:eastAsia="Times New Roman"/>
          <w:color w:val="000000" w:themeColor="text1"/>
          <w:szCs w:val="28"/>
          <w:lang w:val="en-US"/>
        </w:rPr>
      </w:pPr>
      <w:r w:rsidRPr="004A4245">
        <w:rPr>
          <w:rFonts w:eastAsia="Times New Roman"/>
          <w:color w:val="000000" w:themeColor="text1"/>
          <w:szCs w:val="28"/>
        </w:rPr>
        <w:t>Tập trung thu hút đầu tư vào các khu, cụm công nghiệp đã hoàn chỉnh hạ tầng, khuyến khích đầu tư ngành nghề có công nghệ cao, áp dụng tiến bộ khoa học kỹ thuật, công nghệ tiên tiến và thân thiện với môi trường. </w:t>
      </w:r>
    </w:p>
    <w:p w14:paraId="4718C824" w14:textId="6683EDCC" w:rsidR="00905A3D" w:rsidRPr="004A4245" w:rsidRDefault="0072180B" w:rsidP="00E30724">
      <w:pPr>
        <w:spacing w:before="80" w:after="0" w:line="240" w:lineRule="auto"/>
        <w:ind w:firstLine="567"/>
        <w:jc w:val="both"/>
        <w:rPr>
          <w:rFonts w:eastAsia="Times New Roman"/>
          <w:b/>
          <w:color w:val="000000" w:themeColor="text1"/>
          <w:szCs w:val="28"/>
        </w:rPr>
      </w:pPr>
      <w:r w:rsidRPr="004A4245">
        <w:rPr>
          <w:rFonts w:eastAsia="Times New Roman"/>
          <w:b/>
          <w:color w:val="000000" w:themeColor="text1"/>
          <w:szCs w:val="28"/>
          <w:lang w:val="en-US"/>
        </w:rPr>
        <w:t>3</w:t>
      </w:r>
      <w:r w:rsidRPr="004A4245">
        <w:rPr>
          <w:rFonts w:eastAsia="Times New Roman"/>
          <w:b/>
          <w:color w:val="000000" w:themeColor="text1"/>
          <w:szCs w:val="28"/>
        </w:rPr>
        <w:t>. Nông nghiệp và phát triển nông thôn</w:t>
      </w:r>
    </w:p>
    <w:p w14:paraId="3793A69D" w14:textId="7A786E24" w:rsidR="004A4245" w:rsidRPr="004A4245" w:rsidRDefault="004A4245" w:rsidP="004A4245">
      <w:pPr>
        <w:pStyle w:val="BodyTextIndent"/>
        <w:spacing w:before="80"/>
        <w:ind w:firstLine="567"/>
        <w:rPr>
          <w:color w:val="000000" w:themeColor="text1"/>
          <w:sz w:val="28"/>
          <w:szCs w:val="28"/>
          <w:lang w:val="en-US"/>
        </w:rPr>
      </w:pPr>
      <w:r w:rsidRPr="004A4245">
        <w:rPr>
          <w:bCs/>
          <w:iCs/>
          <w:color w:val="000000" w:themeColor="text1"/>
          <w:sz w:val="28"/>
          <w:szCs w:val="28"/>
          <w:lang w:val="vi-VN"/>
        </w:rPr>
        <w:t>Tiếp tục tái cơ cấu lại ngành nông nghiệp theo hướng nông nghiệp hiện đại, chuyên canh, quy mô lớn, bảo đảm an toàn thực phẩm dựa trên nền tảng ứng dụng khoa học - công nghệ tiên tiến, cơ giới hoá, tự động hoá; gắn kết chặt chẽ nông nghiệp với công nghiệp, dịch vụ, sản xuất với bảo quản, chế biến chuyên sâu và tiêu thụ nông sản.</w:t>
      </w:r>
    </w:p>
    <w:p w14:paraId="2CF24863" w14:textId="3E6804F9" w:rsidR="00905A3D" w:rsidRPr="004A4245" w:rsidRDefault="0072180B" w:rsidP="00E30724">
      <w:pPr>
        <w:pStyle w:val="BodyTextIndent"/>
        <w:spacing w:before="80"/>
        <w:ind w:firstLine="567"/>
        <w:rPr>
          <w:b/>
          <w:color w:val="000000" w:themeColor="text1"/>
          <w:sz w:val="28"/>
          <w:szCs w:val="28"/>
          <w:lang w:val="en-US"/>
        </w:rPr>
      </w:pPr>
      <w:r w:rsidRPr="004A4245">
        <w:rPr>
          <w:b/>
          <w:color w:val="000000" w:themeColor="text1"/>
          <w:sz w:val="28"/>
          <w:szCs w:val="28"/>
          <w:lang w:val="en-US"/>
        </w:rPr>
        <w:t>4</w:t>
      </w:r>
      <w:r w:rsidRPr="004A4245">
        <w:rPr>
          <w:b/>
          <w:color w:val="000000" w:themeColor="text1"/>
          <w:sz w:val="28"/>
          <w:szCs w:val="28"/>
        </w:rPr>
        <w:t>. Thương mại, dịch vụ</w:t>
      </w:r>
      <w:r w:rsidRPr="004A4245">
        <w:rPr>
          <w:b/>
          <w:color w:val="000000" w:themeColor="text1"/>
          <w:sz w:val="28"/>
          <w:szCs w:val="28"/>
          <w:lang w:val="en-US"/>
        </w:rPr>
        <w:t>, kinh tế tập thể</w:t>
      </w:r>
    </w:p>
    <w:p w14:paraId="316B01A2" w14:textId="572C57A8" w:rsidR="004A4245" w:rsidRPr="004A4245" w:rsidRDefault="004A4245" w:rsidP="004A4245">
      <w:pPr>
        <w:pStyle w:val="BodyTextIndent"/>
        <w:tabs>
          <w:tab w:val="left" w:pos="993"/>
        </w:tabs>
        <w:spacing w:before="80"/>
        <w:ind w:firstLine="567"/>
        <w:rPr>
          <w:color w:val="000000" w:themeColor="text1"/>
          <w:sz w:val="28"/>
          <w:szCs w:val="28"/>
          <w:lang w:val="en-US"/>
        </w:rPr>
      </w:pPr>
      <w:r w:rsidRPr="004A4245">
        <w:rPr>
          <w:color w:val="000000" w:themeColor="text1"/>
          <w:sz w:val="28"/>
          <w:szCs w:val="28"/>
        </w:rPr>
        <w:t>Tăng cường thu hút các loại hình dịch vụ hỗ trợ công nghiệp, nông nghiệp</w:t>
      </w:r>
      <w:r w:rsidRPr="004A4245">
        <w:rPr>
          <w:color w:val="000000" w:themeColor="text1"/>
          <w:sz w:val="28"/>
          <w:szCs w:val="28"/>
          <w:lang w:val="en-US"/>
        </w:rPr>
        <w:t>,</w:t>
      </w:r>
      <w:r w:rsidRPr="004A4245">
        <w:rPr>
          <w:color w:val="000000" w:themeColor="text1"/>
          <w:sz w:val="28"/>
          <w:szCs w:val="28"/>
        </w:rPr>
        <w:t xml:space="preserve"> phát triển các loại hình dịch vụ du lịch, tài chính - tín dụng, ngân hàng, vận tải… Khuyến khích xã hội hóa đầu tư các chợ, siêu thị, cửa hàng tiện ích, trung tâm thương mại…</w:t>
      </w:r>
    </w:p>
    <w:p w14:paraId="60EDB1EB" w14:textId="3FDA3689" w:rsidR="00905A3D" w:rsidRPr="004A4245" w:rsidRDefault="0072180B" w:rsidP="00E30724">
      <w:pPr>
        <w:pStyle w:val="BodyTextIndent"/>
        <w:tabs>
          <w:tab w:val="left" w:pos="993"/>
        </w:tabs>
        <w:spacing w:before="80"/>
        <w:ind w:firstLine="567"/>
        <w:rPr>
          <w:b/>
          <w:color w:val="000000" w:themeColor="text1"/>
          <w:sz w:val="28"/>
          <w:szCs w:val="28"/>
        </w:rPr>
      </w:pPr>
      <w:r w:rsidRPr="004A4245">
        <w:rPr>
          <w:b/>
          <w:color w:val="000000" w:themeColor="text1"/>
          <w:sz w:val="28"/>
          <w:szCs w:val="28"/>
          <w:lang w:val="en-US"/>
        </w:rPr>
        <w:t>5</w:t>
      </w:r>
      <w:r w:rsidRPr="004A4245">
        <w:rPr>
          <w:b/>
          <w:color w:val="000000" w:themeColor="text1"/>
          <w:sz w:val="28"/>
          <w:szCs w:val="28"/>
        </w:rPr>
        <w:t>. Tài nguyên - Môi trường</w:t>
      </w:r>
    </w:p>
    <w:p w14:paraId="59D4186D" w14:textId="1879C079" w:rsidR="004A4245" w:rsidRPr="003A5CE5" w:rsidRDefault="003A5CE5" w:rsidP="003A5CE5">
      <w:pPr>
        <w:spacing w:before="60" w:after="0" w:line="240" w:lineRule="auto"/>
        <w:ind w:firstLine="567"/>
        <w:jc w:val="both"/>
        <w:rPr>
          <w:color w:val="000000" w:themeColor="text1"/>
          <w:szCs w:val="28"/>
          <w:lang w:val="en-US"/>
        </w:rPr>
      </w:pPr>
      <w:r w:rsidRPr="003A5CE5">
        <w:rPr>
          <w:color w:val="000000" w:themeColor="text1"/>
          <w:szCs w:val="28"/>
        </w:rPr>
        <w:lastRenderedPageBreak/>
        <w:t>Tập trung rà soát, cấp giấy chứng nhận quyền sử dụng đất đạt 100% số hộ đủ điều kiện;</w:t>
      </w:r>
      <w:r w:rsidRPr="003A5CE5">
        <w:rPr>
          <w:color w:val="000000" w:themeColor="text1"/>
          <w:szCs w:val="28"/>
          <w:lang w:val="en-US"/>
        </w:rPr>
        <w:t xml:space="preserve"> q</w:t>
      </w:r>
      <w:r w:rsidRPr="003A5CE5">
        <w:rPr>
          <w:color w:val="000000" w:themeColor="text1"/>
          <w:szCs w:val="28"/>
        </w:rPr>
        <w:t xml:space="preserve">uản lý chặt chẽ, xây dựng phương án sử dụng quỹ đất công, công ích để tạo nguồn thu từ đất. Tiếp tục theo dõi, chỉ đạo, quán triệt các ngành, UBND các xã, thị trấn tập trung giải quyết nhanh thủ tục hành chính trên lĩnh vực </w:t>
      </w:r>
      <w:r w:rsidRPr="003A5CE5">
        <w:rPr>
          <w:color w:val="000000" w:themeColor="text1"/>
          <w:szCs w:val="28"/>
          <w:lang w:val="en-US"/>
        </w:rPr>
        <w:t>t</w:t>
      </w:r>
      <w:r w:rsidRPr="003A5CE5">
        <w:rPr>
          <w:color w:val="000000" w:themeColor="text1"/>
          <w:szCs w:val="28"/>
        </w:rPr>
        <w:t>ài nguyên môi trường.</w:t>
      </w:r>
    </w:p>
    <w:p w14:paraId="476EA079" w14:textId="347B2EB4" w:rsidR="00905A3D" w:rsidRDefault="0072180B" w:rsidP="00765234">
      <w:pPr>
        <w:spacing w:before="60" w:after="0" w:line="240" w:lineRule="auto"/>
        <w:ind w:firstLine="567"/>
        <w:jc w:val="both"/>
        <w:rPr>
          <w:b/>
          <w:color w:val="000000" w:themeColor="text1"/>
          <w:szCs w:val="28"/>
          <w:lang w:val="en-US"/>
        </w:rPr>
      </w:pPr>
      <w:r w:rsidRPr="003A5CE5">
        <w:rPr>
          <w:b/>
          <w:color w:val="000000" w:themeColor="text1"/>
          <w:szCs w:val="28"/>
          <w:lang w:val="en-US"/>
        </w:rPr>
        <w:t>6</w:t>
      </w:r>
      <w:r w:rsidRPr="003A5CE5">
        <w:rPr>
          <w:b/>
          <w:color w:val="000000" w:themeColor="text1"/>
          <w:szCs w:val="28"/>
        </w:rPr>
        <w:t>. Tài chính</w:t>
      </w:r>
      <w:r w:rsidR="004B13EE" w:rsidRPr="003A5CE5">
        <w:rPr>
          <w:b/>
          <w:color w:val="000000" w:themeColor="text1"/>
          <w:szCs w:val="28"/>
          <w:lang w:val="en-US"/>
        </w:rPr>
        <w:t>,</w:t>
      </w:r>
      <w:r w:rsidRPr="003A5CE5">
        <w:rPr>
          <w:b/>
          <w:color w:val="000000" w:themeColor="text1"/>
          <w:szCs w:val="28"/>
        </w:rPr>
        <w:t xml:space="preserve"> </w:t>
      </w:r>
      <w:r w:rsidR="004B13EE" w:rsidRPr="003A5CE5">
        <w:rPr>
          <w:b/>
          <w:color w:val="000000" w:themeColor="text1"/>
          <w:szCs w:val="28"/>
          <w:lang w:val="en-US"/>
        </w:rPr>
        <w:t>tín dụng</w:t>
      </w:r>
    </w:p>
    <w:p w14:paraId="74BB7DC3" w14:textId="44EC17AE" w:rsidR="003A5CE5" w:rsidRPr="003A5CE5" w:rsidRDefault="003A5CE5" w:rsidP="003A5CE5">
      <w:pPr>
        <w:spacing w:before="60" w:after="0" w:line="240" w:lineRule="auto"/>
        <w:ind w:firstLine="567"/>
        <w:jc w:val="both"/>
        <w:rPr>
          <w:color w:val="000000" w:themeColor="text1"/>
          <w:szCs w:val="28"/>
          <w:lang w:val="en-US"/>
        </w:rPr>
      </w:pPr>
      <w:r w:rsidRPr="003A5CE5">
        <w:rPr>
          <w:color w:val="000000" w:themeColor="text1"/>
          <w:szCs w:val="28"/>
          <w:lang w:val="en-US" w:bidi="vi-VN"/>
        </w:rPr>
        <w:t>Quản lý chặt chẽ nguồn thu, tăng cường thanh tra, kiểm tra, chống thất thu ngân sách, thu hồi nợ đọng, đảm bảo nguồn thu trên địa bàn huyện ổn định và phát triển. Thực hiện công khai, minh bạch trong quản lý, sử dụng ngân sách. Tập trung quản lý chi ngân sách tiết kiệm, hiệu quả và đúng quy định. Kiên quyết giảm các nguồn chi ngoài kế hoạch và các khoản chi chưa thật sự cần thiết.</w:t>
      </w:r>
    </w:p>
    <w:p w14:paraId="72B87E82" w14:textId="77777777" w:rsidR="00905A3D" w:rsidRPr="00970B77" w:rsidRDefault="0072180B" w:rsidP="00765234">
      <w:pPr>
        <w:spacing w:before="60" w:after="0" w:line="240" w:lineRule="auto"/>
        <w:ind w:firstLine="567"/>
        <w:jc w:val="both"/>
        <w:rPr>
          <w:b/>
          <w:color w:val="000000" w:themeColor="text1"/>
          <w:szCs w:val="28"/>
          <w:lang w:val="en-US"/>
        </w:rPr>
      </w:pPr>
      <w:r w:rsidRPr="00970B77">
        <w:rPr>
          <w:b/>
          <w:color w:val="000000" w:themeColor="text1"/>
          <w:szCs w:val="28"/>
          <w:lang w:val="en-US"/>
        </w:rPr>
        <w:t>II</w:t>
      </w:r>
      <w:r w:rsidRPr="00970B77">
        <w:rPr>
          <w:b/>
          <w:color w:val="000000" w:themeColor="text1"/>
          <w:szCs w:val="28"/>
        </w:rPr>
        <w:t xml:space="preserve">. </w:t>
      </w:r>
      <w:r w:rsidRPr="00970B77">
        <w:rPr>
          <w:b/>
          <w:color w:val="000000" w:themeColor="text1"/>
          <w:szCs w:val="28"/>
          <w:lang w:val="en-US"/>
        </w:rPr>
        <w:t>VỀ VĂN HÓA - XÃ HỘI</w:t>
      </w:r>
    </w:p>
    <w:p w14:paraId="2ADA30DF" w14:textId="49A6A977" w:rsidR="00905A3D" w:rsidRPr="003A5CE5" w:rsidRDefault="0072180B" w:rsidP="00765234">
      <w:pPr>
        <w:spacing w:before="60" w:after="0" w:line="240" w:lineRule="auto"/>
        <w:ind w:firstLine="567"/>
        <w:jc w:val="both"/>
        <w:rPr>
          <w:b/>
          <w:color w:val="000000" w:themeColor="text1"/>
          <w:szCs w:val="28"/>
        </w:rPr>
      </w:pPr>
      <w:r w:rsidRPr="003A5CE5">
        <w:rPr>
          <w:b/>
          <w:color w:val="000000" w:themeColor="text1"/>
          <w:szCs w:val="28"/>
        </w:rPr>
        <w:t>1. Đổi mới căn bản và toàn diện giáo dục và đào tạo</w:t>
      </w:r>
    </w:p>
    <w:p w14:paraId="1CE23071" w14:textId="6EF39E8C" w:rsidR="003A5CE5" w:rsidRPr="003A5CE5" w:rsidRDefault="003A5CE5" w:rsidP="003A5CE5">
      <w:pPr>
        <w:spacing w:before="60" w:after="0" w:line="240" w:lineRule="auto"/>
        <w:ind w:firstLine="567"/>
        <w:jc w:val="both"/>
        <w:rPr>
          <w:color w:val="000000" w:themeColor="text1"/>
          <w:szCs w:val="28"/>
        </w:rPr>
      </w:pPr>
      <w:r w:rsidRPr="003A5CE5">
        <w:rPr>
          <w:color w:val="000000" w:themeColor="text1"/>
          <w:szCs w:val="28"/>
        </w:rPr>
        <w:t>Đầu tư xây dựng, sửa chữa trường lớp</w:t>
      </w:r>
      <w:r w:rsidRPr="003A5CE5">
        <w:rPr>
          <w:color w:val="000000" w:themeColor="text1"/>
          <w:szCs w:val="28"/>
          <w:lang w:val="en-US"/>
        </w:rPr>
        <w:t>,</w:t>
      </w:r>
      <w:r w:rsidRPr="003A5CE5">
        <w:rPr>
          <w:color w:val="000000" w:themeColor="text1"/>
          <w:szCs w:val="28"/>
        </w:rPr>
        <w:t xml:space="preserve"> cơ sở vật chất</w:t>
      </w:r>
      <w:r w:rsidRPr="003A5CE5">
        <w:rPr>
          <w:color w:val="000000" w:themeColor="text1"/>
          <w:szCs w:val="28"/>
          <w:lang w:val="en-US"/>
        </w:rPr>
        <w:t>,</w:t>
      </w:r>
      <w:r w:rsidRPr="003A5CE5">
        <w:rPr>
          <w:color w:val="000000" w:themeColor="text1"/>
          <w:szCs w:val="28"/>
        </w:rPr>
        <w:t xml:space="preserve"> thiết bị dạy học để đáp ứng nhu cầu dạy học</w:t>
      </w:r>
      <w:r w:rsidRPr="003A5CE5">
        <w:rPr>
          <w:color w:val="000000" w:themeColor="text1"/>
          <w:szCs w:val="28"/>
          <w:lang w:val="en-US"/>
        </w:rPr>
        <w:t>; đẩy mạnh công tác đào tạo, bồi dưỡng nâng cao lý luận chính trị, trình độ chuyên môn, nghiệp vụ của đội ngũ giáo viên.</w:t>
      </w:r>
      <w:r>
        <w:rPr>
          <w:color w:val="000000" w:themeColor="text1"/>
          <w:szCs w:val="28"/>
          <w:lang w:val="en-US"/>
        </w:rPr>
        <w:t xml:space="preserve"> </w:t>
      </w:r>
      <w:r w:rsidRPr="003A5CE5">
        <w:rPr>
          <w:color w:val="000000" w:themeColor="text1"/>
          <w:szCs w:val="28"/>
          <w:lang w:val="en-US"/>
        </w:rPr>
        <w:t>Tăng cường công tác xã hội hoá giáo dục. X</w:t>
      </w:r>
      <w:r w:rsidRPr="003A5CE5">
        <w:rPr>
          <w:color w:val="000000" w:themeColor="text1"/>
          <w:szCs w:val="28"/>
        </w:rPr>
        <w:t xml:space="preserve">ây dựng môi trường giáo dục an toàn, lành mạnh, thân thiện </w:t>
      </w:r>
      <w:r w:rsidRPr="003A5CE5">
        <w:rPr>
          <w:color w:val="000000" w:themeColor="text1"/>
          <w:szCs w:val="28"/>
          <w:lang w:val="it-IT"/>
        </w:rPr>
        <w:t>từng bước xây dựng trường học Thông minh, trường học Hạnh phúc</w:t>
      </w:r>
      <w:r w:rsidRPr="003A5CE5">
        <w:rPr>
          <w:color w:val="000000" w:themeColor="text1"/>
          <w:szCs w:val="28"/>
          <w:lang w:val="en-US"/>
        </w:rPr>
        <w:t>.</w:t>
      </w:r>
    </w:p>
    <w:p w14:paraId="45353C41" w14:textId="5DCD0268" w:rsidR="006828AF" w:rsidRPr="003A5CE5" w:rsidRDefault="006828AF" w:rsidP="00765234">
      <w:pPr>
        <w:spacing w:before="60" w:after="0" w:line="240" w:lineRule="auto"/>
        <w:ind w:firstLine="567"/>
        <w:jc w:val="both"/>
        <w:rPr>
          <w:b/>
          <w:color w:val="000000" w:themeColor="text1"/>
          <w:szCs w:val="28"/>
        </w:rPr>
      </w:pPr>
      <w:r w:rsidRPr="003A5CE5">
        <w:rPr>
          <w:b/>
          <w:color w:val="000000" w:themeColor="text1"/>
          <w:szCs w:val="28"/>
        </w:rPr>
        <w:t xml:space="preserve">2. Chăm sóc sức khỏe </w:t>
      </w:r>
      <w:r w:rsidRPr="003A5CE5">
        <w:rPr>
          <w:b/>
          <w:color w:val="000000" w:themeColor="text1"/>
          <w:szCs w:val="28"/>
          <w:lang w:val="en-US"/>
        </w:rPr>
        <w:t xml:space="preserve">cho </w:t>
      </w:r>
      <w:r w:rsidRPr="003A5CE5">
        <w:rPr>
          <w:b/>
          <w:color w:val="000000" w:themeColor="text1"/>
          <w:szCs w:val="28"/>
        </w:rPr>
        <w:t>Nhân dân</w:t>
      </w:r>
    </w:p>
    <w:p w14:paraId="077F1B3B" w14:textId="14D44249" w:rsidR="003A5CE5" w:rsidRDefault="000D3029" w:rsidP="00765234">
      <w:pPr>
        <w:spacing w:before="60" w:after="0" w:line="240" w:lineRule="auto"/>
        <w:ind w:firstLine="567"/>
        <w:jc w:val="both"/>
        <w:rPr>
          <w:color w:val="000000" w:themeColor="text1"/>
          <w:szCs w:val="28"/>
        </w:rPr>
      </w:pPr>
      <w:r w:rsidRPr="000D3029">
        <w:rPr>
          <w:color w:val="000000" w:themeColor="text1"/>
          <w:szCs w:val="28"/>
          <w:lang w:val="pt-BR"/>
        </w:rPr>
        <w:t>Nâng cao chất lượng nguồn nhân lực y tế, tập trung đào tạo, bồi dưỡng đội ngũ viên chức, nhân viên y tế đảm bảo các chức danh nghề nghiệp theo đề án vị trí việc làm. Duy trì 100%</w:t>
      </w:r>
      <w:r w:rsidRPr="000D3029">
        <w:rPr>
          <w:color w:val="000000" w:themeColor="text1"/>
          <w:szCs w:val="28"/>
        </w:rPr>
        <w:t xml:space="preserve"> xã</w:t>
      </w:r>
      <w:r w:rsidRPr="000D3029">
        <w:rPr>
          <w:color w:val="000000" w:themeColor="text1"/>
          <w:szCs w:val="28"/>
          <w:lang w:val="en-US"/>
        </w:rPr>
        <w:t xml:space="preserve">, thị trấn </w:t>
      </w:r>
      <w:r w:rsidRPr="000D3029">
        <w:rPr>
          <w:color w:val="000000" w:themeColor="text1"/>
          <w:szCs w:val="28"/>
        </w:rPr>
        <w:t>đạt tiêu chí quốc gia về y tế</w:t>
      </w:r>
      <w:r w:rsidRPr="000D3029">
        <w:rPr>
          <w:color w:val="000000" w:themeColor="text1"/>
          <w:szCs w:val="28"/>
          <w:lang w:val="en-US"/>
        </w:rPr>
        <w:t xml:space="preserve"> giai đoạn đến năm 2030</w:t>
      </w:r>
      <w:r w:rsidRPr="000D3029">
        <w:rPr>
          <w:color w:val="000000" w:themeColor="text1"/>
          <w:szCs w:val="28"/>
          <w:lang w:val="pt-BR"/>
        </w:rPr>
        <w:t xml:space="preserve">; </w:t>
      </w:r>
      <w:r w:rsidRPr="000D3029">
        <w:rPr>
          <w:bCs/>
          <w:color w:val="000000" w:themeColor="text1"/>
          <w:szCs w:val="28"/>
          <w:lang w:val="nl-NL"/>
        </w:rPr>
        <w:t>đẩy mạnh công tác xã hội hóa về y tế.</w:t>
      </w:r>
    </w:p>
    <w:p w14:paraId="15F41D06" w14:textId="2181B164" w:rsidR="00905A3D" w:rsidRPr="000D3029" w:rsidRDefault="0072180B" w:rsidP="00765234">
      <w:pPr>
        <w:spacing w:before="60" w:after="0" w:line="240" w:lineRule="auto"/>
        <w:ind w:firstLine="567"/>
        <w:jc w:val="both"/>
        <w:rPr>
          <w:b/>
          <w:color w:val="000000" w:themeColor="text1"/>
          <w:szCs w:val="28"/>
        </w:rPr>
      </w:pPr>
      <w:r w:rsidRPr="000D3029">
        <w:rPr>
          <w:b/>
          <w:color w:val="000000" w:themeColor="text1"/>
          <w:szCs w:val="28"/>
        </w:rPr>
        <w:t>3. Phát triển văn hóa, xây dựng con người</w:t>
      </w:r>
    </w:p>
    <w:p w14:paraId="7439AD9F" w14:textId="75B69F26" w:rsidR="000D3029" w:rsidRPr="00DF447C" w:rsidRDefault="00DF447C" w:rsidP="00DF447C">
      <w:pPr>
        <w:spacing w:before="60" w:after="0" w:line="240" w:lineRule="auto"/>
        <w:ind w:firstLine="567"/>
        <w:jc w:val="both"/>
        <w:rPr>
          <w:szCs w:val="28"/>
        </w:rPr>
      </w:pPr>
      <w:r w:rsidRPr="00DF447C">
        <w:rPr>
          <w:szCs w:val="28"/>
        </w:rPr>
        <w:t>Huy động các nguồn lực đầu tư xây dựng các thiết chế văn hóa - thể thao theo phương châm xã hội hóa dưới sự quản lý của nhà nước. Trong đó chú trọng các công trình phục vụ công nhân tại các khu, cụm công nghiệp.</w:t>
      </w:r>
      <w:r w:rsidRPr="00DF447C">
        <w:rPr>
          <w:szCs w:val="28"/>
          <w:lang w:val="en-US"/>
        </w:rPr>
        <w:t xml:space="preserve"> Duy trì và phát huy hiệu quả </w:t>
      </w:r>
      <w:r w:rsidRPr="00DF447C">
        <w:rPr>
          <w:szCs w:val="28"/>
        </w:rPr>
        <w:t xml:space="preserve">công tác bảo tồn và phát huy giá trị di tích, di sản văn hóa phi vật thể, </w:t>
      </w:r>
      <w:r w:rsidRPr="00DF447C">
        <w:rPr>
          <w:szCs w:val="28"/>
          <w:lang w:val="en-US"/>
        </w:rPr>
        <w:t xml:space="preserve">công tác gia đình và </w:t>
      </w:r>
      <w:r w:rsidRPr="00DF447C">
        <w:rPr>
          <w:szCs w:val="28"/>
        </w:rPr>
        <w:t xml:space="preserve">phong trào </w:t>
      </w:r>
      <w:r w:rsidRPr="00DF447C">
        <w:rPr>
          <w:bCs/>
          <w:i/>
          <w:iCs/>
          <w:szCs w:val="28"/>
        </w:rPr>
        <w:t>“Toàn dân đoàn kết xây dựng đời sống văn hóa”</w:t>
      </w:r>
      <w:r w:rsidRPr="00DF447C">
        <w:rPr>
          <w:szCs w:val="28"/>
          <w:lang w:bidi="vi-VN"/>
        </w:rPr>
        <w:t>. Phấn đấu có trên 98% hộ gia</w:t>
      </w:r>
      <w:r w:rsidRPr="00DF447C">
        <w:rPr>
          <w:szCs w:val="28"/>
          <w:lang w:val="en-US"/>
        </w:rPr>
        <w:t xml:space="preserve"> đình và trên 90% xã, thị trấn đạt chuẩn văn hóa và văn minh đô thị.</w:t>
      </w:r>
    </w:p>
    <w:p w14:paraId="418387B5" w14:textId="633E9DD4" w:rsidR="00E30724" w:rsidRPr="00DF447C" w:rsidRDefault="0072180B" w:rsidP="00765234">
      <w:pPr>
        <w:spacing w:before="60" w:after="0" w:line="240" w:lineRule="auto"/>
        <w:ind w:firstLine="567"/>
        <w:jc w:val="both"/>
        <w:rPr>
          <w:b/>
          <w:szCs w:val="28"/>
        </w:rPr>
      </w:pPr>
      <w:r w:rsidRPr="00DF447C">
        <w:rPr>
          <w:b/>
          <w:szCs w:val="28"/>
        </w:rPr>
        <w:t xml:space="preserve">4. Đảm bảo </w:t>
      </w:r>
      <w:r w:rsidRPr="00DF447C">
        <w:rPr>
          <w:b/>
          <w:szCs w:val="28"/>
          <w:lang w:val="en-US"/>
        </w:rPr>
        <w:t>a</w:t>
      </w:r>
      <w:r w:rsidRPr="00DF447C">
        <w:rPr>
          <w:b/>
          <w:szCs w:val="28"/>
        </w:rPr>
        <w:t>n sinh xã hội, giải quyết việc làm</w:t>
      </w:r>
    </w:p>
    <w:p w14:paraId="5CFB55FB" w14:textId="7346E2B4" w:rsidR="00DF447C" w:rsidRPr="00DF447C" w:rsidRDefault="00DF447C" w:rsidP="00765234">
      <w:pPr>
        <w:spacing w:before="60" w:after="0" w:line="240" w:lineRule="auto"/>
        <w:ind w:firstLine="567"/>
        <w:jc w:val="both"/>
        <w:rPr>
          <w:color w:val="000000" w:themeColor="text1"/>
          <w:szCs w:val="28"/>
          <w:lang w:val="en-US"/>
        </w:rPr>
      </w:pPr>
      <w:r w:rsidRPr="00DF447C">
        <w:rPr>
          <w:color w:val="000000" w:themeColor="text1"/>
          <w:szCs w:val="28"/>
          <w:lang w:val="en-US"/>
        </w:rPr>
        <w:t xml:space="preserve">Thực hiện đầy đủ, kịp thời chính sách đối với người có công, thân nhân người có công với cách mạng và các đối tượng bảo trợ xã hội. </w:t>
      </w:r>
      <w:r w:rsidRPr="00DF447C">
        <w:rPr>
          <w:color w:val="000000" w:themeColor="text1"/>
          <w:szCs w:val="28"/>
        </w:rPr>
        <w:t>Thực hiện</w:t>
      </w:r>
      <w:r w:rsidRPr="00DF447C">
        <w:rPr>
          <w:color w:val="000000" w:themeColor="text1"/>
          <w:szCs w:val="28"/>
          <w:lang w:val="en-US"/>
        </w:rPr>
        <w:t xml:space="preserve"> tốt các phong trào “đền ơn đáp nghĩa</w:t>
      </w:r>
      <w:r w:rsidRPr="00DF447C">
        <w:rPr>
          <w:color w:val="000000" w:themeColor="text1"/>
          <w:szCs w:val="28"/>
        </w:rPr>
        <w:t>”</w:t>
      </w:r>
      <w:r w:rsidRPr="00DF447C">
        <w:rPr>
          <w:color w:val="000000" w:themeColor="text1"/>
          <w:szCs w:val="28"/>
          <w:lang w:val="en-US"/>
        </w:rPr>
        <w:t>. Chú trọng công tác giải quyết việc làm, giảm nghèo bền vững; t</w:t>
      </w:r>
      <w:r w:rsidRPr="00DF447C">
        <w:rPr>
          <w:color w:val="000000" w:themeColor="text1"/>
          <w:szCs w:val="28"/>
        </w:rPr>
        <w:t>ăng cường kiểm tra tình hình chấp hành các quy định pháp luật về lao động tại các doanh nghiệp,</w:t>
      </w:r>
      <w:r w:rsidRPr="00DF447C">
        <w:rPr>
          <w:color w:val="000000" w:themeColor="text1"/>
          <w:szCs w:val="28"/>
          <w:lang w:val="en-US"/>
        </w:rPr>
        <w:t xml:space="preserve"> cơ sở sản xuất kinh doanh, </w:t>
      </w:r>
      <w:r w:rsidRPr="00DF447C">
        <w:rPr>
          <w:color w:val="000000" w:themeColor="text1"/>
          <w:szCs w:val="28"/>
        </w:rPr>
        <w:t>bảo vệ quyền và lợi ích hợp pháp của người lao động</w:t>
      </w:r>
      <w:r>
        <w:rPr>
          <w:color w:val="000000" w:themeColor="text1"/>
          <w:szCs w:val="28"/>
          <w:lang w:val="en-US"/>
        </w:rPr>
        <w:t>.</w:t>
      </w:r>
    </w:p>
    <w:p w14:paraId="3CACE963" w14:textId="1D122AA9" w:rsidR="00905A3D" w:rsidRPr="00DF447C" w:rsidRDefault="0072180B" w:rsidP="00765234">
      <w:pPr>
        <w:spacing w:before="60" w:after="0" w:line="240" w:lineRule="auto"/>
        <w:ind w:firstLine="567"/>
        <w:jc w:val="both"/>
        <w:rPr>
          <w:b/>
          <w:color w:val="000000" w:themeColor="text1"/>
          <w:szCs w:val="28"/>
          <w:lang w:val="en-US"/>
        </w:rPr>
      </w:pPr>
      <w:r w:rsidRPr="00DF447C">
        <w:rPr>
          <w:b/>
          <w:color w:val="000000" w:themeColor="text1"/>
          <w:szCs w:val="28"/>
          <w:lang w:val="en-US"/>
        </w:rPr>
        <w:t>5</w:t>
      </w:r>
      <w:r w:rsidRPr="00DF447C">
        <w:rPr>
          <w:b/>
          <w:color w:val="000000" w:themeColor="text1"/>
          <w:szCs w:val="28"/>
        </w:rPr>
        <w:t>. Thông tin</w:t>
      </w:r>
      <w:r w:rsidRPr="00DF447C">
        <w:rPr>
          <w:b/>
          <w:color w:val="000000" w:themeColor="text1"/>
          <w:szCs w:val="28"/>
          <w:lang w:val="en-US"/>
        </w:rPr>
        <w:t>,</w:t>
      </w:r>
      <w:r w:rsidRPr="00DF447C">
        <w:rPr>
          <w:b/>
          <w:color w:val="000000" w:themeColor="text1"/>
          <w:szCs w:val="28"/>
        </w:rPr>
        <w:t xml:space="preserve"> truyền thông</w:t>
      </w:r>
      <w:r w:rsidRPr="00DF447C">
        <w:rPr>
          <w:b/>
          <w:color w:val="000000" w:themeColor="text1"/>
          <w:szCs w:val="28"/>
          <w:lang w:val="en-US"/>
        </w:rPr>
        <w:t>, khoa học</w:t>
      </w:r>
      <w:r w:rsidR="00EC4155" w:rsidRPr="00DF447C">
        <w:rPr>
          <w:b/>
          <w:color w:val="000000" w:themeColor="text1"/>
          <w:szCs w:val="28"/>
          <w:lang w:val="en-US"/>
        </w:rPr>
        <w:t xml:space="preserve"> </w:t>
      </w:r>
      <w:r w:rsidRPr="00DF447C">
        <w:rPr>
          <w:b/>
          <w:color w:val="000000" w:themeColor="text1"/>
          <w:szCs w:val="28"/>
          <w:lang w:val="en-US"/>
        </w:rPr>
        <w:t>- công nghệ</w:t>
      </w:r>
    </w:p>
    <w:p w14:paraId="50A610D6" w14:textId="77777777" w:rsidR="001A1A3B" w:rsidRPr="001A1A3B" w:rsidRDefault="001A1A3B" w:rsidP="001A1A3B">
      <w:pPr>
        <w:spacing w:before="60" w:after="0" w:line="240" w:lineRule="auto"/>
        <w:ind w:firstLine="567"/>
        <w:jc w:val="both"/>
        <w:rPr>
          <w:bCs/>
          <w:iCs/>
          <w:szCs w:val="28"/>
          <w:lang w:val="en-US"/>
        </w:rPr>
      </w:pPr>
      <w:r w:rsidRPr="001A1A3B">
        <w:rPr>
          <w:bCs/>
          <w:iCs/>
          <w:szCs w:val="28"/>
          <w:lang w:val="en-US"/>
        </w:rPr>
        <w:t xml:space="preserve">Quan tâm đầu tư, nâng cấp hệ thống truyền thanh từ Huyện đến cơ sở, phục vụ tốt công tác thông tin trên địa bàn; </w:t>
      </w:r>
      <w:r w:rsidRPr="001A1A3B">
        <w:rPr>
          <w:bCs/>
          <w:iCs/>
          <w:szCs w:val="28"/>
        </w:rPr>
        <w:t>t</w:t>
      </w:r>
      <w:r w:rsidRPr="001A1A3B">
        <w:rPr>
          <w:bCs/>
          <w:iCs/>
          <w:szCs w:val="28"/>
          <w:lang w:val="en-US"/>
        </w:rPr>
        <w:t>iếp tục triển khai thực hiện các nhiệm vụ phát triển, ứng dụng khoa học - công nghệ vào các lĩnh vực; triển khai thực hiện tốt các chương trình về khoa học công nghệ, đổi mới sáng tạo.</w:t>
      </w:r>
    </w:p>
    <w:p w14:paraId="14CD3DCC" w14:textId="2274B125" w:rsidR="00205B4B" w:rsidRPr="00DF447C" w:rsidRDefault="00205B4B" w:rsidP="00765234">
      <w:pPr>
        <w:spacing w:before="60" w:after="0" w:line="240" w:lineRule="auto"/>
        <w:ind w:firstLine="567"/>
        <w:jc w:val="both"/>
        <w:rPr>
          <w:b/>
          <w:bCs/>
          <w:iCs/>
          <w:szCs w:val="28"/>
        </w:rPr>
      </w:pPr>
      <w:r w:rsidRPr="00DF447C">
        <w:rPr>
          <w:b/>
          <w:bCs/>
          <w:iCs/>
          <w:szCs w:val="28"/>
        </w:rPr>
        <w:t>6. Cải cách hành chính, chuyển đổi số</w:t>
      </w:r>
    </w:p>
    <w:p w14:paraId="5326F26F" w14:textId="0931EB5E" w:rsidR="001A1A3B" w:rsidRPr="0024203E" w:rsidRDefault="001A1A3B" w:rsidP="0024203E">
      <w:pPr>
        <w:spacing w:before="60" w:after="0" w:line="240" w:lineRule="auto"/>
        <w:ind w:firstLine="567"/>
        <w:jc w:val="both"/>
        <w:rPr>
          <w:bCs/>
          <w:iCs/>
          <w:color w:val="000000" w:themeColor="text1"/>
          <w:szCs w:val="28"/>
          <w:lang w:val="en-US"/>
        </w:rPr>
      </w:pPr>
      <w:r w:rsidRPr="001A1A3B">
        <w:rPr>
          <w:bCs/>
          <w:iCs/>
          <w:color w:val="000000" w:themeColor="text1"/>
          <w:szCs w:val="28"/>
        </w:rPr>
        <w:lastRenderedPageBreak/>
        <w:t>Nâng cao công tác chỉ đạo, điều hành, phát huy vai trò, trách nhiệm của người đứng đầu trong thực hiện nhiệm vụ cải cách hành chính; rà soát, đơn giản hóa, cắt giảm tối đa thời gian giải quyết thủ tục hành chính, đẩy mạnh việc giải quyết thủ tục hành chính trên môi trường điện tử.</w:t>
      </w:r>
      <w:r w:rsidR="0024203E" w:rsidRPr="0024203E">
        <w:rPr>
          <w:bCs/>
          <w:iCs/>
          <w:szCs w:val="28"/>
        </w:rPr>
        <w:t xml:space="preserve"> </w:t>
      </w:r>
      <w:r w:rsidR="0024203E" w:rsidRPr="0024203E">
        <w:rPr>
          <w:bCs/>
          <w:iCs/>
          <w:color w:val="000000" w:themeColor="text1"/>
          <w:szCs w:val="28"/>
        </w:rPr>
        <w:t>Đẩy mạnh công tác thông tin truyền thông về chuyển đổi số, triển khai có hiệu quả các chương trình, mục tiêu chuyển đổi số quốc gia theo phương châm “toàn dân, toàn diện”.</w:t>
      </w:r>
    </w:p>
    <w:p w14:paraId="3C2186A0" w14:textId="559DCAAA" w:rsidR="00905A3D" w:rsidRPr="00970B77" w:rsidRDefault="0072180B" w:rsidP="00765234">
      <w:pPr>
        <w:spacing w:before="60" w:after="0" w:line="240" w:lineRule="auto"/>
        <w:ind w:firstLine="567"/>
        <w:jc w:val="both"/>
        <w:rPr>
          <w:b/>
          <w:color w:val="000000" w:themeColor="text1"/>
          <w:szCs w:val="28"/>
          <w:lang w:val="en-US"/>
        </w:rPr>
      </w:pPr>
      <w:r w:rsidRPr="00970B77">
        <w:rPr>
          <w:b/>
          <w:color w:val="000000" w:themeColor="text1"/>
          <w:szCs w:val="28"/>
          <w:lang w:val="en-US"/>
        </w:rPr>
        <w:t>III</w:t>
      </w:r>
      <w:r w:rsidRPr="00970B77">
        <w:rPr>
          <w:b/>
          <w:color w:val="000000" w:themeColor="text1"/>
          <w:szCs w:val="28"/>
        </w:rPr>
        <w:t>. QUỐC PHÒNG – AN NINH</w:t>
      </w:r>
    </w:p>
    <w:p w14:paraId="6D367E84" w14:textId="5C2A7C9C" w:rsidR="00905A3D" w:rsidRPr="0024203E" w:rsidRDefault="0072180B" w:rsidP="00765234">
      <w:pPr>
        <w:spacing w:before="60" w:after="0" w:line="240" w:lineRule="auto"/>
        <w:ind w:firstLine="567"/>
        <w:jc w:val="both"/>
        <w:rPr>
          <w:b/>
          <w:color w:val="000000" w:themeColor="text1"/>
          <w:szCs w:val="28"/>
        </w:rPr>
      </w:pPr>
      <w:r w:rsidRPr="0024203E">
        <w:rPr>
          <w:b/>
          <w:color w:val="000000" w:themeColor="text1"/>
          <w:szCs w:val="28"/>
        </w:rPr>
        <w:t xml:space="preserve">1. </w:t>
      </w:r>
      <w:r w:rsidR="001A4BE9" w:rsidRPr="0024203E">
        <w:rPr>
          <w:b/>
          <w:color w:val="000000" w:themeColor="text1"/>
          <w:szCs w:val="28"/>
        </w:rPr>
        <w:t>Tiếp tục giữ vững</w:t>
      </w:r>
      <w:r w:rsidRPr="0024203E">
        <w:rPr>
          <w:b/>
          <w:color w:val="000000" w:themeColor="text1"/>
          <w:szCs w:val="28"/>
          <w:lang w:val="en-US"/>
        </w:rPr>
        <w:t xml:space="preserve"> q</w:t>
      </w:r>
      <w:r w:rsidRPr="0024203E">
        <w:rPr>
          <w:b/>
          <w:color w:val="000000" w:themeColor="text1"/>
          <w:szCs w:val="28"/>
        </w:rPr>
        <w:t>uốc phòng</w:t>
      </w:r>
    </w:p>
    <w:p w14:paraId="64FB5AAA" w14:textId="4769C57C" w:rsidR="0024203E" w:rsidRPr="0024203E" w:rsidRDefault="0024203E" w:rsidP="0024203E">
      <w:pPr>
        <w:spacing w:before="60" w:after="0" w:line="240" w:lineRule="auto"/>
        <w:ind w:firstLine="567"/>
        <w:jc w:val="both"/>
        <w:rPr>
          <w:color w:val="000000" w:themeColor="text1"/>
          <w:szCs w:val="28"/>
          <w:lang w:val="en-US"/>
        </w:rPr>
      </w:pPr>
      <w:r w:rsidRPr="0024203E">
        <w:rPr>
          <w:color w:val="000000" w:themeColor="text1"/>
          <w:szCs w:val="28"/>
        </w:rPr>
        <w:t>Củng cố, xây dựng lực lượng vũ trang ngày càng vững mạnh toàn diện, chính quy, tinh nhuệ, từng bước hiện đại. Tăng cường phối hợp hoạt động giữa cơ quan quân sự và công an trong giữ gìn an ninh chính trị, trật tự an toàn xã hội. Hằng năm lãnh đạo thực hiện có chất lượng công tác tuyển chọn và gọi công dân nhập ngũ, đảm bảo đạt chỉ tiêu Tỉnh giao.</w:t>
      </w:r>
    </w:p>
    <w:p w14:paraId="4D35EBD6" w14:textId="50D9A8AA" w:rsidR="00905A3D" w:rsidRDefault="0072180B" w:rsidP="00765234">
      <w:pPr>
        <w:spacing w:before="60" w:after="0" w:line="240" w:lineRule="auto"/>
        <w:ind w:firstLine="567"/>
        <w:jc w:val="both"/>
        <w:rPr>
          <w:b/>
          <w:color w:val="000000" w:themeColor="text1"/>
          <w:szCs w:val="28"/>
        </w:rPr>
      </w:pPr>
      <w:r w:rsidRPr="0024203E">
        <w:rPr>
          <w:b/>
          <w:color w:val="000000" w:themeColor="text1"/>
          <w:szCs w:val="28"/>
        </w:rPr>
        <w:t>2.</w:t>
      </w:r>
      <w:r w:rsidR="001541DB" w:rsidRPr="0024203E">
        <w:rPr>
          <w:b/>
          <w:color w:val="000000" w:themeColor="text1"/>
          <w:szCs w:val="28"/>
          <w:lang w:val="en-GB"/>
        </w:rPr>
        <w:t xml:space="preserve"> </w:t>
      </w:r>
      <w:r w:rsidRPr="0024203E">
        <w:rPr>
          <w:b/>
          <w:color w:val="000000" w:themeColor="text1"/>
          <w:szCs w:val="28"/>
        </w:rPr>
        <w:t>Bảo đảm an ninh, trật tự an toàn xã hội</w:t>
      </w:r>
    </w:p>
    <w:p w14:paraId="410AE745" w14:textId="77777777" w:rsidR="0024203E" w:rsidRPr="0024203E" w:rsidRDefault="0024203E" w:rsidP="0024203E">
      <w:pPr>
        <w:spacing w:before="60" w:after="0" w:line="240" w:lineRule="auto"/>
        <w:ind w:firstLine="567"/>
        <w:jc w:val="both"/>
        <w:rPr>
          <w:color w:val="000000" w:themeColor="text1"/>
          <w:szCs w:val="28"/>
        </w:rPr>
      </w:pPr>
      <w:r w:rsidRPr="0024203E">
        <w:rPr>
          <w:color w:val="000000" w:themeColor="text1"/>
          <w:szCs w:val="28"/>
        </w:rPr>
        <w:t>Nâng cao hiệu quả công tác quản lý nhà nước về an ninh trật tự</w:t>
      </w:r>
      <w:r w:rsidRPr="0024203E">
        <w:rPr>
          <w:color w:val="000000" w:themeColor="text1"/>
          <w:szCs w:val="28"/>
          <w:lang w:val="nl-NL"/>
        </w:rPr>
        <w:t>, đảm bảo trật tự an toàn giao thông và phòng chống chảy nổ, phấn đấu kiềm chế, kéo giảm tai nạn giao thông trên 3 tiêu chí. Tiếp tục p</w:t>
      </w:r>
      <w:r w:rsidRPr="0024203E">
        <w:rPr>
          <w:color w:val="000000" w:themeColor="text1"/>
          <w:szCs w:val="28"/>
        </w:rPr>
        <w:t>hát huy sức mạnh tổng hợp của cả hệ thống chính trị</w:t>
      </w:r>
      <w:r w:rsidRPr="0024203E">
        <w:rPr>
          <w:color w:val="000000" w:themeColor="text1"/>
          <w:szCs w:val="28"/>
          <w:lang w:val="nl-NL"/>
        </w:rPr>
        <w:t xml:space="preserve"> và toàn dân trong đảm bảo an ninh trật tự</w:t>
      </w:r>
      <w:r w:rsidRPr="0024203E">
        <w:rPr>
          <w:color w:val="000000" w:themeColor="text1"/>
          <w:szCs w:val="28"/>
        </w:rPr>
        <w:t>, thực hiện tốt phong trào</w:t>
      </w:r>
      <w:r w:rsidRPr="0024203E">
        <w:rPr>
          <w:color w:val="000000" w:themeColor="text1"/>
          <w:szCs w:val="28"/>
          <w:lang w:val="en-US"/>
        </w:rPr>
        <w:t xml:space="preserve"> “</w:t>
      </w:r>
      <w:r w:rsidRPr="0024203E">
        <w:rPr>
          <w:i/>
          <w:color w:val="000000" w:themeColor="text1"/>
          <w:szCs w:val="28"/>
        </w:rPr>
        <w:t>Toàn dân bảo vệ an ninh Tổ quốc</w:t>
      </w:r>
      <w:r w:rsidRPr="0024203E">
        <w:rPr>
          <w:color w:val="000000" w:themeColor="text1"/>
          <w:szCs w:val="28"/>
          <w:lang w:val="en-US"/>
        </w:rPr>
        <w:t>”</w:t>
      </w:r>
      <w:r w:rsidRPr="0024203E">
        <w:rPr>
          <w:color w:val="000000" w:themeColor="text1"/>
          <w:szCs w:val="28"/>
        </w:rPr>
        <w:t>.</w:t>
      </w:r>
    </w:p>
    <w:p w14:paraId="37E019B7" w14:textId="1DC59507" w:rsidR="0023189B" w:rsidRPr="0023189B" w:rsidRDefault="0023189B" w:rsidP="00765234">
      <w:pPr>
        <w:spacing w:before="60" w:after="0" w:line="240" w:lineRule="auto"/>
        <w:ind w:firstLine="567"/>
        <w:jc w:val="both"/>
        <w:rPr>
          <w:b/>
          <w:color w:val="000000" w:themeColor="text1"/>
        </w:rPr>
      </w:pPr>
      <w:r w:rsidRPr="0023189B">
        <w:rPr>
          <w:b/>
          <w:color w:val="000000" w:themeColor="text1"/>
          <w:lang w:val="en-US"/>
        </w:rPr>
        <w:t>IV</w:t>
      </w:r>
      <w:r w:rsidRPr="0023189B">
        <w:rPr>
          <w:b/>
          <w:color w:val="000000" w:themeColor="text1"/>
        </w:rPr>
        <w:t xml:space="preserve">. XÂY DỰNG </w:t>
      </w:r>
      <w:r w:rsidRPr="0023189B">
        <w:rPr>
          <w:b/>
          <w:color w:val="000000" w:themeColor="text1"/>
          <w:lang w:val="en-US"/>
        </w:rPr>
        <w:t xml:space="preserve">ĐẢNG VÀ </w:t>
      </w:r>
      <w:r w:rsidRPr="0023189B">
        <w:rPr>
          <w:b/>
          <w:color w:val="000000" w:themeColor="text1"/>
        </w:rPr>
        <w:t>HỆ THỐNG CHÍNH TRỊ</w:t>
      </w:r>
    </w:p>
    <w:p w14:paraId="2B4755DA" w14:textId="77777777" w:rsidR="0023189B" w:rsidRPr="0065658E" w:rsidRDefault="0023189B" w:rsidP="00765234">
      <w:pPr>
        <w:spacing w:before="60" w:after="0" w:line="240" w:lineRule="auto"/>
        <w:ind w:firstLine="567"/>
        <w:jc w:val="both"/>
        <w:rPr>
          <w:color w:val="000000" w:themeColor="text1"/>
          <w:lang w:val="en-US"/>
        </w:rPr>
      </w:pPr>
      <w:r w:rsidRPr="0065658E">
        <w:rPr>
          <w:color w:val="000000" w:themeColor="text1"/>
        </w:rPr>
        <w:t>1. Tiếp tục đẩy mạnh xây dựng, chỉnh đốn Đảng</w:t>
      </w:r>
      <w:r w:rsidRPr="0065658E">
        <w:rPr>
          <w:color w:val="000000" w:themeColor="text1"/>
          <w:lang w:val="en-US"/>
        </w:rPr>
        <w:t xml:space="preserve"> trong sạch, vững mạnh</w:t>
      </w:r>
    </w:p>
    <w:p w14:paraId="6AB553E6" w14:textId="02C3F9D5" w:rsidR="0023189B" w:rsidRPr="0065658E" w:rsidRDefault="0023189B" w:rsidP="00765234">
      <w:pPr>
        <w:spacing w:before="60" w:after="0" w:line="240" w:lineRule="auto"/>
        <w:ind w:firstLine="567"/>
        <w:jc w:val="both"/>
        <w:rPr>
          <w:i/>
          <w:color w:val="000000" w:themeColor="text1"/>
          <w:lang w:val="en-US"/>
        </w:rPr>
      </w:pPr>
      <w:r w:rsidRPr="0065658E">
        <w:rPr>
          <w:i/>
          <w:color w:val="000000" w:themeColor="text1"/>
          <w:lang w:val="en-US"/>
        </w:rPr>
        <w:t xml:space="preserve">1.1. Tăng cường xây dựng </w:t>
      </w:r>
      <w:r w:rsidR="00296BE0" w:rsidRPr="0065658E">
        <w:rPr>
          <w:i/>
          <w:color w:val="000000" w:themeColor="text1"/>
          <w:lang w:val="en-US"/>
        </w:rPr>
        <w:t xml:space="preserve">Đảng </w:t>
      </w:r>
      <w:r w:rsidRPr="0065658E">
        <w:rPr>
          <w:i/>
          <w:color w:val="000000" w:themeColor="text1"/>
          <w:lang w:val="en-US"/>
        </w:rPr>
        <w:t>về</w:t>
      </w:r>
      <w:r w:rsidRPr="0065658E">
        <w:rPr>
          <w:i/>
          <w:color w:val="000000" w:themeColor="text1"/>
        </w:rPr>
        <w:t xml:space="preserve"> chính trị, tư tưởng, </w:t>
      </w:r>
      <w:r w:rsidRPr="0065658E">
        <w:rPr>
          <w:i/>
          <w:color w:val="000000" w:themeColor="text1"/>
          <w:lang w:val="en-US"/>
        </w:rPr>
        <w:t>đạo đức</w:t>
      </w:r>
    </w:p>
    <w:p w14:paraId="19BD3567" w14:textId="12966AD4" w:rsidR="0023189B" w:rsidRPr="0065658E" w:rsidRDefault="0023189B" w:rsidP="00765234">
      <w:pPr>
        <w:spacing w:before="60" w:after="0" w:line="240" w:lineRule="auto"/>
        <w:ind w:firstLine="567"/>
        <w:jc w:val="both"/>
        <w:rPr>
          <w:i/>
          <w:color w:val="000000" w:themeColor="text1"/>
          <w:lang w:val="en-US"/>
        </w:rPr>
      </w:pPr>
      <w:r w:rsidRPr="0065658E">
        <w:rPr>
          <w:i/>
          <w:color w:val="000000" w:themeColor="text1"/>
          <w:lang w:val="en-US"/>
        </w:rPr>
        <w:t>1.2. Tập trung củng cố, nâng cao năng lực lãnh đạo, sức chiến đấu của tổ chức cơ sở đảng và chất lượng đội ngũ đảng viên</w:t>
      </w:r>
    </w:p>
    <w:p w14:paraId="10ACC7FB" w14:textId="77777777" w:rsidR="0023189B" w:rsidRPr="0065658E" w:rsidRDefault="0023189B" w:rsidP="00E30724">
      <w:pPr>
        <w:spacing w:before="80" w:after="0" w:line="240" w:lineRule="auto"/>
        <w:ind w:firstLine="567"/>
        <w:jc w:val="both"/>
        <w:rPr>
          <w:i/>
          <w:color w:val="000000" w:themeColor="text1"/>
          <w:lang w:val="en-US"/>
        </w:rPr>
      </w:pPr>
      <w:r w:rsidRPr="0065658E">
        <w:rPr>
          <w:i/>
          <w:color w:val="000000" w:themeColor="text1"/>
          <w:lang w:val="en-US"/>
        </w:rPr>
        <w:t>1.3. Tập trung xây dựng đội ngũ cán bộ các cấp có đủ phẩm chất, năng lực, uy tín, ngang tầm nhiệm vụ; làm tốt công tác bảo vệ chính trị nội bộ</w:t>
      </w:r>
    </w:p>
    <w:p w14:paraId="20874D03" w14:textId="77777777" w:rsidR="0023189B" w:rsidRPr="0065658E" w:rsidRDefault="0023189B" w:rsidP="00E30724">
      <w:pPr>
        <w:spacing w:before="80" w:after="0" w:line="240" w:lineRule="auto"/>
        <w:ind w:firstLine="567"/>
        <w:jc w:val="both"/>
        <w:rPr>
          <w:i/>
          <w:color w:val="000000" w:themeColor="text1"/>
          <w:lang w:val="en-US"/>
        </w:rPr>
      </w:pPr>
      <w:r w:rsidRPr="0065658E">
        <w:rPr>
          <w:i/>
          <w:color w:val="000000" w:themeColor="text1"/>
          <w:lang w:val="en-US"/>
        </w:rPr>
        <w:t>1.4. Tiếp tục tăng cường và đổi mới công tác lãnh đạo, chỉ đạo đối với công tác kiểm tra, giám sát, kỷ luật đảng của cấp ủy, ủy ban kiểm tra các cấp</w:t>
      </w:r>
    </w:p>
    <w:p w14:paraId="46B28C0B" w14:textId="71C582DA" w:rsidR="0023189B" w:rsidRPr="0065658E" w:rsidRDefault="0023189B" w:rsidP="00E30724">
      <w:pPr>
        <w:spacing w:before="80" w:after="0" w:line="240" w:lineRule="auto"/>
        <w:ind w:firstLine="567"/>
        <w:jc w:val="both"/>
        <w:rPr>
          <w:i/>
          <w:color w:val="000000" w:themeColor="text1"/>
          <w:lang w:val="en-US"/>
        </w:rPr>
      </w:pPr>
      <w:r w:rsidRPr="0065658E">
        <w:rPr>
          <w:i/>
          <w:color w:val="000000" w:themeColor="text1"/>
          <w:lang w:val="en-US"/>
        </w:rPr>
        <w:t xml:space="preserve">1.5. Tiếp tục đổi mới, sắp xếp tổ chức bộ máy của hệ thống chính trị tinh gọn, hoạt động hiệu lực, hiệu quả; đổi mới phương thức lãnh đạo của </w:t>
      </w:r>
      <w:r w:rsidR="0070467F" w:rsidRPr="0065658E">
        <w:rPr>
          <w:i/>
          <w:color w:val="000000" w:themeColor="text1"/>
          <w:lang w:val="en-US"/>
        </w:rPr>
        <w:t>Đảng</w:t>
      </w:r>
    </w:p>
    <w:p w14:paraId="1640E307" w14:textId="77777777" w:rsidR="0023189B" w:rsidRPr="0065658E" w:rsidRDefault="0023189B" w:rsidP="00E30724">
      <w:pPr>
        <w:spacing w:before="80" w:after="0" w:line="240" w:lineRule="auto"/>
        <w:ind w:firstLine="567"/>
        <w:jc w:val="both"/>
        <w:rPr>
          <w:color w:val="000000" w:themeColor="text1"/>
        </w:rPr>
      </w:pPr>
      <w:r w:rsidRPr="0065658E">
        <w:rPr>
          <w:color w:val="000000" w:themeColor="text1"/>
        </w:rPr>
        <w:t>2. Tập trung xây dựng chính quyền vững mạnh</w:t>
      </w:r>
    </w:p>
    <w:p w14:paraId="083B021D" w14:textId="0E23301C" w:rsidR="0023189B" w:rsidRPr="0065658E" w:rsidRDefault="0023189B" w:rsidP="00E30724">
      <w:pPr>
        <w:spacing w:before="80" w:after="0" w:line="240" w:lineRule="auto"/>
        <w:ind w:firstLine="567"/>
        <w:jc w:val="both"/>
        <w:rPr>
          <w:color w:val="000000" w:themeColor="text1"/>
          <w:lang w:val="en-US"/>
        </w:rPr>
      </w:pPr>
      <w:r w:rsidRPr="0065658E">
        <w:rPr>
          <w:color w:val="000000" w:themeColor="text1"/>
          <w:lang w:val="en-US"/>
        </w:rPr>
        <w:t>3. Đổi mới, nâng cao hiệu quả công tác nội chính, cải cách tư pháp và phòng chống tham nhũng, tiêu cực</w:t>
      </w:r>
    </w:p>
    <w:p w14:paraId="321A2670" w14:textId="02AC2811" w:rsidR="0023189B" w:rsidRPr="0065658E" w:rsidRDefault="0023189B" w:rsidP="00E30724">
      <w:pPr>
        <w:spacing w:before="80" w:after="0" w:line="240" w:lineRule="auto"/>
        <w:ind w:firstLine="567"/>
        <w:jc w:val="both"/>
        <w:rPr>
          <w:color w:val="000000" w:themeColor="text1"/>
          <w:lang w:val="en-US"/>
        </w:rPr>
      </w:pPr>
      <w:r w:rsidRPr="0065658E">
        <w:rPr>
          <w:color w:val="000000" w:themeColor="text1"/>
          <w:lang w:val="en-US"/>
        </w:rPr>
        <w:t>4</w:t>
      </w:r>
      <w:r w:rsidRPr="0065658E">
        <w:rPr>
          <w:color w:val="000000" w:themeColor="text1"/>
        </w:rPr>
        <w:t xml:space="preserve">. </w:t>
      </w:r>
      <w:r w:rsidRPr="0065658E">
        <w:rPr>
          <w:color w:val="000000" w:themeColor="text1"/>
          <w:lang w:val="en-US"/>
        </w:rPr>
        <w:t>Tăng cường và đ</w:t>
      </w:r>
      <w:r w:rsidRPr="0065658E">
        <w:rPr>
          <w:color w:val="000000" w:themeColor="text1"/>
        </w:rPr>
        <w:t xml:space="preserve">ổi mới nội dung, phương thức </w:t>
      </w:r>
      <w:r w:rsidRPr="0065658E">
        <w:rPr>
          <w:color w:val="000000" w:themeColor="text1"/>
          <w:lang w:val="en-US"/>
        </w:rPr>
        <w:t>lãnh đạo công tác</w:t>
      </w:r>
      <w:r w:rsidRPr="0065658E">
        <w:rPr>
          <w:color w:val="000000" w:themeColor="text1"/>
        </w:rPr>
        <w:t xml:space="preserve"> </w:t>
      </w:r>
      <w:r w:rsidRPr="0065658E">
        <w:rPr>
          <w:color w:val="000000" w:themeColor="text1"/>
          <w:lang w:val="en-US"/>
        </w:rPr>
        <w:t>d</w:t>
      </w:r>
      <w:r w:rsidRPr="0065658E">
        <w:rPr>
          <w:color w:val="000000" w:themeColor="text1"/>
        </w:rPr>
        <w:t xml:space="preserve">ân vận, Mặt trận </w:t>
      </w:r>
      <w:r w:rsidR="00C37CB1" w:rsidRPr="0065658E">
        <w:rPr>
          <w:color w:val="000000" w:themeColor="text1"/>
        </w:rPr>
        <w:t xml:space="preserve">Tổ quốc </w:t>
      </w:r>
      <w:r w:rsidRPr="0065658E">
        <w:rPr>
          <w:color w:val="000000" w:themeColor="text1"/>
        </w:rPr>
        <w:t xml:space="preserve">và các </w:t>
      </w:r>
      <w:r w:rsidRPr="0065658E">
        <w:rPr>
          <w:color w:val="000000" w:themeColor="text1"/>
          <w:lang w:val="en-US"/>
        </w:rPr>
        <w:t>tổ chức chính trị - xã hội, tiếp tục củng cố vững chắc lòng tin của Nhân dân đối với Đảng, với chính quyền, xây dựng xã hội đồng thuận, phát huy s</w:t>
      </w:r>
      <w:r w:rsidR="005536FA" w:rsidRPr="0065658E">
        <w:rPr>
          <w:color w:val="000000" w:themeColor="text1"/>
        </w:rPr>
        <w:t>ứ</w:t>
      </w:r>
      <w:r w:rsidRPr="0065658E">
        <w:rPr>
          <w:color w:val="000000" w:themeColor="text1"/>
          <w:lang w:val="en-US"/>
        </w:rPr>
        <w:t>c mạnh khối đại đoàn kết toàn dân tộc</w:t>
      </w:r>
    </w:p>
    <w:p w14:paraId="55500BD8" w14:textId="77777777" w:rsidR="002D5B66" w:rsidRPr="00765234" w:rsidRDefault="002D5B66" w:rsidP="00E30724">
      <w:pPr>
        <w:spacing w:after="0" w:line="240" w:lineRule="auto"/>
        <w:jc w:val="center"/>
        <w:rPr>
          <w:color w:val="000000" w:themeColor="text1"/>
          <w:sz w:val="4"/>
          <w:lang w:val="en-US"/>
        </w:rPr>
      </w:pPr>
    </w:p>
    <w:p w14:paraId="1AADF177" w14:textId="77777777" w:rsidR="001D161E" w:rsidRPr="00765234" w:rsidRDefault="001D161E" w:rsidP="001D161E">
      <w:pPr>
        <w:spacing w:after="0" w:line="240" w:lineRule="auto"/>
        <w:ind w:firstLine="720"/>
        <w:jc w:val="both"/>
        <w:rPr>
          <w:color w:val="000000" w:themeColor="text1"/>
          <w:sz w:val="14"/>
          <w:lang w:val="en-US"/>
        </w:rPr>
      </w:pPr>
    </w:p>
    <w:p w14:paraId="15CA0FDE" w14:textId="08EE5297" w:rsidR="00905A3D" w:rsidRPr="0082021F" w:rsidRDefault="0082021F" w:rsidP="0082021F">
      <w:pPr>
        <w:spacing w:before="120" w:after="120" w:line="300" w:lineRule="atLeast"/>
        <w:ind w:firstLine="3828"/>
        <w:jc w:val="both"/>
        <w:rPr>
          <w:b/>
          <w:color w:val="000000" w:themeColor="text1"/>
          <w:lang w:val="en-US"/>
        </w:rPr>
      </w:pPr>
      <w:r w:rsidRPr="0082021F">
        <w:rPr>
          <w:b/>
          <w:color w:val="000000" w:themeColor="text1"/>
          <w:lang w:val="en-US"/>
        </w:rPr>
        <w:t>BAN CHẤP HÀNH ĐẢNG BỘ HUYỆN</w:t>
      </w:r>
    </w:p>
    <w:sectPr w:rsidR="00905A3D" w:rsidRPr="0082021F" w:rsidSect="004B01A5">
      <w:headerReference w:type="default" r:id="rId9"/>
      <w:headerReference w:type="first" r:id="rId10"/>
      <w:pgSz w:w="11907" w:h="16840"/>
      <w:pgMar w:top="851" w:right="851" w:bottom="851" w:left="1701" w:header="284"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C5D65" w14:textId="77777777" w:rsidR="0095225D" w:rsidRDefault="0095225D">
      <w:pPr>
        <w:spacing w:line="240" w:lineRule="auto"/>
      </w:pPr>
      <w:r>
        <w:separator/>
      </w:r>
    </w:p>
  </w:endnote>
  <w:endnote w:type="continuationSeparator" w:id="0">
    <w:p w14:paraId="204B9CD7" w14:textId="77777777" w:rsidR="0095225D" w:rsidRDefault="00952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4B75" w14:textId="77777777" w:rsidR="0095225D" w:rsidRDefault="0095225D">
      <w:pPr>
        <w:spacing w:after="0"/>
      </w:pPr>
      <w:r>
        <w:separator/>
      </w:r>
    </w:p>
  </w:footnote>
  <w:footnote w:type="continuationSeparator" w:id="0">
    <w:p w14:paraId="16094066" w14:textId="77777777" w:rsidR="0095225D" w:rsidRDefault="0095225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050230"/>
      <w:docPartObj>
        <w:docPartGallery w:val="Page Numbers (Top of Page)"/>
        <w:docPartUnique/>
      </w:docPartObj>
    </w:sdtPr>
    <w:sdtEndPr>
      <w:rPr>
        <w:noProof/>
        <w:sz w:val="28"/>
      </w:rPr>
    </w:sdtEndPr>
    <w:sdtContent>
      <w:p w14:paraId="7650A6C2" w14:textId="02C1E1FE" w:rsidR="009F4090" w:rsidRPr="008E713D" w:rsidRDefault="009F4090">
        <w:pPr>
          <w:pStyle w:val="Header"/>
          <w:jc w:val="center"/>
          <w:rPr>
            <w:sz w:val="28"/>
          </w:rPr>
        </w:pPr>
        <w:r w:rsidRPr="008E713D">
          <w:rPr>
            <w:sz w:val="28"/>
          </w:rPr>
          <w:fldChar w:fldCharType="begin"/>
        </w:r>
        <w:r w:rsidRPr="008E713D">
          <w:rPr>
            <w:sz w:val="28"/>
          </w:rPr>
          <w:instrText xml:space="preserve"> PAGE   \* MERGEFORMAT </w:instrText>
        </w:r>
        <w:r w:rsidRPr="008E713D">
          <w:rPr>
            <w:sz w:val="28"/>
          </w:rPr>
          <w:fldChar w:fldCharType="separate"/>
        </w:r>
        <w:r w:rsidR="00D90F25">
          <w:rPr>
            <w:noProof/>
            <w:sz w:val="28"/>
          </w:rPr>
          <w:t>13</w:t>
        </w:r>
        <w:r w:rsidRPr="008E713D">
          <w:rPr>
            <w:noProof/>
            <w:sz w:val="28"/>
          </w:rPr>
          <w:fldChar w:fldCharType="end"/>
        </w:r>
      </w:p>
    </w:sdtContent>
  </w:sdt>
  <w:p w14:paraId="2B33CF49" w14:textId="77777777" w:rsidR="009F4090" w:rsidRDefault="009F40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564185"/>
      <w:docPartObj>
        <w:docPartGallery w:val="Page Numbers (Top of Page)"/>
        <w:docPartUnique/>
      </w:docPartObj>
    </w:sdtPr>
    <w:sdtEndPr>
      <w:rPr>
        <w:noProof/>
      </w:rPr>
    </w:sdtEndPr>
    <w:sdtContent>
      <w:p w14:paraId="13A3AD7B" w14:textId="5E74DF1B" w:rsidR="009F4090" w:rsidRDefault="0095225D">
        <w:pPr>
          <w:pStyle w:val="Header"/>
          <w:jc w:val="center"/>
        </w:pPr>
      </w:p>
    </w:sdtContent>
  </w:sdt>
  <w:p w14:paraId="09430940" w14:textId="77777777" w:rsidR="009F4090" w:rsidRDefault="009F40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21CE8"/>
    <w:multiLevelType w:val="multilevel"/>
    <w:tmpl w:val="57F21CE8"/>
    <w:lvl w:ilvl="0">
      <w:start w:val="1"/>
      <w:numFmt w:val="bullet"/>
      <w:pStyle w:val="-List1"/>
      <w:lvlText w:val="-"/>
      <w:lvlJc w:val="left"/>
      <w:pPr>
        <w:ind w:left="1070"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61705B76"/>
    <w:multiLevelType w:val="multilevel"/>
    <w:tmpl w:val="61705B76"/>
    <w:lvl w:ilvl="0">
      <w:start w:val="1"/>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7CB868D6"/>
    <w:multiLevelType w:val="multilevel"/>
    <w:tmpl w:val="7CB868D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17"/>
    <w:rsid w:val="000030F2"/>
    <w:rsid w:val="00003238"/>
    <w:rsid w:val="0000513A"/>
    <w:rsid w:val="00012A5C"/>
    <w:rsid w:val="00012C2E"/>
    <w:rsid w:val="00014AD0"/>
    <w:rsid w:val="00014D30"/>
    <w:rsid w:val="00014FE7"/>
    <w:rsid w:val="0001724C"/>
    <w:rsid w:val="000330EB"/>
    <w:rsid w:val="000342E7"/>
    <w:rsid w:val="000355CB"/>
    <w:rsid w:val="0004460F"/>
    <w:rsid w:val="000532F3"/>
    <w:rsid w:val="00054253"/>
    <w:rsid w:val="00055F76"/>
    <w:rsid w:val="00056D46"/>
    <w:rsid w:val="000606F3"/>
    <w:rsid w:val="00060932"/>
    <w:rsid w:val="00066AFA"/>
    <w:rsid w:val="000674F9"/>
    <w:rsid w:val="000723F5"/>
    <w:rsid w:val="00076F1A"/>
    <w:rsid w:val="00082671"/>
    <w:rsid w:val="00086F39"/>
    <w:rsid w:val="00087FCC"/>
    <w:rsid w:val="0009177C"/>
    <w:rsid w:val="00092EB8"/>
    <w:rsid w:val="00092F75"/>
    <w:rsid w:val="00094399"/>
    <w:rsid w:val="0009536F"/>
    <w:rsid w:val="000960B9"/>
    <w:rsid w:val="000A0F32"/>
    <w:rsid w:val="000A15C9"/>
    <w:rsid w:val="000A178C"/>
    <w:rsid w:val="000A1B4F"/>
    <w:rsid w:val="000A2A00"/>
    <w:rsid w:val="000A3E0B"/>
    <w:rsid w:val="000B0094"/>
    <w:rsid w:val="000B1188"/>
    <w:rsid w:val="000B2297"/>
    <w:rsid w:val="000B24BF"/>
    <w:rsid w:val="000B4E82"/>
    <w:rsid w:val="000C05C4"/>
    <w:rsid w:val="000C3540"/>
    <w:rsid w:val="000C431E"/>
    <w:rsid w:val="000C6EDD"/>
    <w:rsid w:val="000D3029"/>
    <w:rsid w:val="000D689C"/>
    <w:rsid w:val="000E113D"/>
    <w:rsid w:val="000E7459"/>
    <w:rsid w:val="000F01CC"/>
    <w:rsid w:val="000F0472"/>
    <w:rsid w:val="000F5A22"/>
    <w:rsid w:val="000F5C86"/>
    <w:rsid w:val="000F694B"/>
    <w:rsid w:val="000F78C3"/>
    <w:rsid w:val="000F7ED4"/>
    <w:rsid w:val="0010434F"/>
    <w:rsid w:val="00105400"/>
    <w:rsid w:val="001056D3"/>
    <w:rsid w:val="00105CE9"/>
    <w:rsid w:val="00107DA0"/>
    <w:rsid w:val="00110246"/>
    <w:rsid w:val="00114B95"/>
    <w:rsid w:val="001150D6"/>
    <w:rsid w:val="00122487"/>
    <w:rsid w:val="00123650"/>
    <w:rsid w:val="00134483"/>
    <w:rsid w:val="00140799"/>
    <w:rsid w:val="00140B78"/>
    <w:rsid w:val="00145D54"/>
    <w:rsid w:val="00146497"/>
    <w:rsid w:val="00146E58"/>
    <w:rsid w:val="001505DB"/>
    <w:rsid w:val="001541DB"/>
    <w:rsid w:val="00160194"/>
    <w:rsid w:val="001614C4"/>
    <w:rsid w:val="00162C47"/>
    <w:rsid w:val="00163AAA"/>
    <w:rsid w:val="00165637"/>
    <w:rsid w:val="00165976"/>
    <w:rsid w:val="00166E93"/>
    <w:rsid w:val="00171E78"/>
    <w:rsid w:val="00172131"/>
    <w:rsid w:val="00180916"/>
    <w:rsid w:val="001846E5"/>
    <w:rsid w:val="001849FF"/>
    <w:rsid w:val="001873BA"/>
    <w:rsid w:val="00187808"/>
    <w:rsid w:val="001879B7"/>
    <w:rsid w:val="00196536"/>
    <w:rsid w:val="00197706"/>
    <w:rsid w:val="001A0CD9"/>
    <w:rsid w:val="001A1A3B"/>
    <w:rsid w:val="001A1CD9"/>
    <w:rsid w:val="001A4337"/>
    <w:rsid w:val="001A4BE9"/>
    <w:rsid w:val="001B16B7"/>
    <w:rsid w:val="001B3DDF"/>
    <w:rsid w:val="001B5577"/>
    <w:rsid w:val="001B6248"/>
    <w:rsid w:val="001B71BE"/>
    <w:rsid w:val="001C207D"/>
    <w:rsid w:val="001C3F78"/>
    <w:rsid w:val="001C4E3A"/>
    <w:rsid w:val="001C5CF3"/>
    <w:rsid w:val="001D161E"/>
    <w:rsid w:val="001D359C"/>
    <w:rsid w:val="001D3C89"/>
    <w:rsid w:val="001E0451"/>
    <w:rsid w:val="001E0894"/>
    <w:rsid w:val="001E70E3"/>
    <w:rsid w:val="001F1515"/>
    <w:rsid w:val="001F3E0E"/>
    <w:rsid w:val="001F663B"/>
    <w:rsid w:val="0020121E"/>
    <w:rsid w:val="00201AC2"/>
    <w:rsid w:val="00204FEC"/>
    <w:rsid w:val="00205B4B"/>
    <w:rsid w:val="00206CDB"/>
    <w:rsid w:val="00211329"/>
    <w:rsid w:val="002121A9"/>
    <w:rsid w:val="00217707"/>
    <w:rsid w:val="002207FD"/>
    <w:rsid w:val="00221D86"/>
    <w:rsid w:val="00222ED0"/>
    <w:rsid w:val="00223FED"/>
    <w:rsid w:val="00224416"/>
    <w:rsid w:val="0023189B"/>
    <w:rsid w:val="002346CE"/>
    <w:rsid w:val="00234E3E"/>
    <w:rsid w:val="00235EBF"/>
    <w:rsid w:val="00241767"/>
    <w:rsid w:val="0024203E"/>
    <w:rsid w:val="0024770C"/>
    <w:rsid w:val="00247A5B"/>
    <w:rsid w:val="00247B17"/>
    <w:rsid w:val="00251D23"/>
    <w:rsid w:val="00252983"/>
    <w:rsid w:val="00260AFE"/>
    <w:rsid w:val="00263308"/>
    <w:rsid w:val="0026446A"/>
    <w:rsid w:val="00264C0E"/>
    <w:rsid w:val="00275D8D"/>
    <w:rsid w:val="00277081"/>
    <w:rsid w:val="00282E9F"/>
    <w:rsid w:val="00283399"/>
    <w:rsid w:val="00285597"/>
    <w:rsid w:val="00294C02"/>
    <w:rsid w:val="00295530"/>
    <w:rsid w:val="00296B43"/>
    <w:rsid w:val="00296BE0"/>
    <w:rsid w:val="002A1EBD"/>
    <w:rsid w:val="002A267E"/>
    <w:rsid w:val="002A5462"/>
    <w:rsid w:val="002A7411"/>
    <w:rsid w:val="002B226D"/>
    <w:rsid w:val="002B2517"/>
    <w:rsid w:val="002B34C8"/>
    <w:rsid w:val="002C36AB"/>
    <w:rsid w:val="002C6989"/>
    <w:rsid w:val="002D1CCD"/>
    <w:rsid w:val="002D2833"/>
    <w:rsid w:val="002D2929"/>
    <w:rsid w:val="002D3BBE"/>
    <w:rsid w:val="002D46DE"/>
    <w:rsid w:val="002D5B66"/>
    <w:rsid w:val="002D5F43"/>
    <w:rsid w:val="002E1AE7"/>
    <w:rsid w:val="002E1B5B"/>
    <w:rsid w:val="002E372D"/>
    <w:rsid w:val="002E5F39"/>
    <w:rsid w:val="002E6297"/>
    <w:rsid w:val="002F113C"/>
    <w:rsid w:val="0030128A"/>
    <w:rsid w:val="003046D0"/>
    <w:rsid w:val="00304BAF"/>
    <w:rsid w:val="003058D2"/>
    <w:rsid w:val="00306F14"/>
    <w:rsid w:val="0031619D"/>
    <w:rsid w:val="0032036D"/>
    <w:rsid w:val="00321D72"/>
    <w:rsid w:val="00322370"/>
    <w:rsid w:val="00324E2A"/>
    <w:rsid w:val="00326A62"/>
    <w:rsid w:val="00331657"/>
    <w:rsid w:val="00331BAB"/>
    <w:rsid w:val="00335258"/>
    <w:rsid w:val="003358A6"/>
    <w:rsid w:val="00336285"/>
    <w:rsid w:val="00345FCA"/>
    <w:rsid w:val="00347517"/>
    <w:rsid w:val="003514BE"/>
    <w:rsid w:val="00352750"/>
    <w:rsid w:val="00352FF1"/>
    <w:rsid w:val="0035561C"/>
    <w:rsid w:val="00357522"/>
    <w:rsid w:val="0035777A"/>
    <w:rsid w:val="00360990"/>
    <w:rsid w:val="003677D9"/>
    <w:rsid w:val="0037013C"/>
    <w:rsid w:val="00374A38"/>
    <w:rsid w:val="00375027"/>
    <w:rsid w:val="003768E0"/>
    <w:rsid w:val="003811DD"/>
    <w:rsid w:val="00382DD6"/>
    <w:rsid w:val="003868ED"/>
    <w:rsid w:val="0039297C"/>
    <w:rsid w:val="00393A0E"/>
    <w:rsid w:val="00394544"/>
    <w:rsid w:val="0039720E"/>
    <w:rsid w:val="003A3403"/>
    <w:rsid w:val="003A4D6B"/>
    <w:rsid w:val="003A5217"/>
    <w:rsid w:val="003A5CE5"/>
    <w:rsid w:val="003A792F"/>
    <w:rsid w:val="003B356E"/>
    <w:rsid w:val="003B4CFB"/>
    <w:rsid w:val="003B519B"/>
    <w:rsid w:val="003C028A"/>
    <w:rsid w:val="003C1F8B"/>
    <w:rsid w:val="003C3C6D"/>
    <w:rsid w:val="003C4782"/>
    <w:rsid w:val="003C5231"/>
    <w:rsid w:val="003D04A8"/>
    <w:rsid w:val="003D42F2"/>
    <w:rsid w:val="003D5918"/>
    <w:rsid w:val="003E0218"/>
    <w:rsid w:val="003E18C9"/>
    <w:rsid w:val="003E4695"/>
    <w:rsid w:val="003F2B50"/>
    <w:rsid w:val="003F2D90"/>
    <w:rsid w:val="003F668F"/>
    <w:rsid w:val="004053E8"/>
    <w:rsid w:val="00406F38"/>
    <w:rsid w:val="00410C0B"/>
    <w:rsid w:val="0041228A"/>
    <w:rsid w:val="00414CB7"/>
    <w:rsid w:val="004156A8"/>
    <w:rsid w:val="00417B70"/>
    <w:rsid w:val="004219D9"/>
    <w:rsid w:val="00423B9F"/>
    <w:rsid w:val="00426F5D"/>
    <w:rsid w:val="00434270"/>
    <w:rsid w:val="0043449D"/>
    <w:rsid w:val="00434A9B"/>
    <w:rsid w:val="00440071"/>
    <w:rsid w:val="00441232"/>
    <w:rsid w:val="004423E8"/>
    <w:rsid w:val="00442E7D"/>
    <w:rsid w:val="00443DD3"/>
    <w:rsid w:val="00443E16"/>
    <w:rsid w:val="00445EA6"/>
    <w:rsid w:val="00450084"/>
    <w:rsid w:val="0045283D"/>
    <w:rsid w:val="00452BF2"/>
    <w:rsid w:val="00455EDA"/>
    <w:rsid w:val="004576AA"/>
    <w:rsid w:val="00457E8B"/>
    <w:rsid w:val="00463A1C"/>
    <w:rsid w:val="004651F7"/>
    <w:rsid w:val="00467C62"/>
    <w:rsid w:val="00467E02"/>
    <w:rsid w:val="0047242D"/>
    <w:rsid w:val="00472D8F"/>
    <w:rsid w:val="0047325A"/>
    <w:rsid w:val="004733A5"/>
    <w:rsid w:val="004760E1"/>
    <w:rsid w:val="00476EB1"/>
    <w:rsid w:val="004851B5"/>
    <w:rsid w:val="0048667A"/>
    <w:rsid w:val="00490BFC"/>
    <w:rsid w:val="0049108C"/>
    <w:rsid w:val="00492D47"/>
    <w:rsid w:val="00493901"/>
    <w:rsid w:val="00494D38"/>
    <w:rsid w:val="00497C06"/>
    <w:rsid w:val="00497FD4"/>
    <w:rsid w:val="004A4245"/>
    <w:rsid w:val="004A7F39"/>
    <w:rsid w:val="004B01A5"/>
    <w:rsid w:val="004B0785"/>
    <w:rsid w:val="004B13EE"/>
    <w:rsid w:val="004B16D5"/>
    <w:rsid w:val="004B3169"/>
    <w:rsid w:val="004B4CC3"/>
    <w:rsid w:val="004C0054"/>
    <w:rsid w:val="004C12FF"/>
    <w:rsid w:val="004C3754"/>
    <w:rsid w:val="004C4836"/>
    <w:rsid w:val="004C7B05"/>
    <w:rsid w:val="004D1113"/>
    <w:rsid w:val="004D1FD7"/>
    <w:rsid w:val="004D2C57"/>
    <w:rsid w:val="004D3033"/>
    <w:rsid w:val="004D30CF"/>
    <w:rsid w:val="004D5B6A"/>
    <w:rsid w:val="004D6671"/>
    <w:rsid w:val="004E1596"/>
    <w:rsid w:val="004E3966"/>
    <w:rsid w:val="004E472D"/>
    <w:rsid w:val="004E743E"/>
    <w:rsid w:val="004F0BE1"/>
    <w:rsid w:val="004F2894"/>
    <w:rsid w:val="004F6325"/>
    <w:rsid w:val="004F71C7"/>
    <w:rsid w:val="00501B2E"/>
    <w:rsid w:val="00501CB0"/>
    <w:rsid w:val="0050478F"/>
    <w:rsid w:val="00506E8A"/>
    <w:rsid w:val="00510A66"/>
    <w:rsid w:val="0051140D"/>
    <w:rsid w:val="005115F4"/>
    <w:rsid w:val="005122B1"/>
    <w:rsid w:val="0051408A"/>
    <w:rsid w:val="005200F9"/>
    <w:rsid w:val="00523042"/>
    <w:rsid w:val="005232C4"/>
    <w:rsid w:val="00523B64"/>
    <w:rsid w:val="0052668A"/>
    <w:rsid w:val="005269CD"/>
    <w:rsid w:val="00530821"/>
    <w:rsid w:val="00530893"/>
    <w:rsid w:val="005321F4"/>
    <w:rsid w:val="00533779"/>
    <w:rsid w:val="00533D4E"/>
    <w:rsid w:val="00536DCA"/>
    <w:rsid w:val="005408B9"/>
    <w:rsid w:val="00543C4E"/>
    <w:rsid w:val="005445A2"/>
    <w:rsid w:val="00545BA0"/>
    <w:rsid w:val="005515BD"/>
    <w:rsid w:val="005536FA"/>
    <w:rsid w:val="00553748"/>
    <w:rsid w:val="00553CEA"/>
    <w:rsid w:val="00554E05"/>
    <w:rsid w:val="005559B8"/>
    <w:rsid w:val="00564D98"/>
    <w:rsid w:val="00565B90"/>
    <w:rsid w:val="00584C34"/>
    <w:rsid w:val="00585720"/>
    <w:rsid w:val="00587F87"/>
    <w:rsid w:val="005900D9"/>
    <w:rsid w:val="005903A0"/>
    <w:rsid w:val="00592886"/>
    <w:rsid w:val="00593BC0"/>
    <w:rsid w:val="00595D9E"/>
    <w:rsid w:val="005A31B7"/>
    <w:rsid w:val="005A3317"/>
    <w:rsid w:val="005A66CA"/>
    <w:rsid w:val="005B0B5E"/>
    <w:rsid w:val="005B1A6F"/>
    <w:rsid w:val="005B2781"/>
    <w:rsid w:val="005B35CB"/>
    <w:rsid w:val="005B4721"/>
    <w:rsid w:val="005B5863"/>
    <w:rsid w:val="005B6A3E"/>
    <w:rsid w:val="005C12F1"/>
    <w:rsid w:val="005C1D33"/>
    <w:rsid w:val="005C50EB"/>
    <w:rsid w:val="005D4348"/>
    <w:rsid w:val="005D4CCE"/>
    <w:rsid w:val="005D795B"/>
    <w:rsid w:val="005E05BE"/>
    <w:rsid w:val="005E0DA3"/>
    <w:rsid w:val="005E304C"/>
    <w:rsid w:val="005E44B9"/>
    <w:rsid w:val="005F058E"/>
    <w:rsid w:val="005F14A3"/>
    <w:rsid w:val="005F39E3"/>
    <w:rsid w:val="005F5180"/>
    <w:rsid w:val="005F7C1A"/>
    <w:rsid w:val="00601339"/>
    <w:rsid w:val="00602712"/>
    <w:rsid w:val="0060344C"/>
    <w:rsid w:val="00605634"/>
    <w:rsid w:val="00610FC1"/>
    <w:rsid w:val="00611519"/>
    <w:rsid w:val="006127D6"/>
    <w:rsid w:val="006157D5"/>
    <w:rsid w:val="006226FE"/>
    <w:rsid w:val="00622740"/>
    <w:rsid w:val="00627386"/>
    <w:rsid w:val="00631E26"/>
    <w:rsid w:val="00633434"/>
    <w:rsid w:val="00633F39"/>
    <w:rsid w:val="00634089"/>
    <w:rsid w:val="006345AD"/>
    <w:rsid w:val="006363BF"/>
    <w:rsid w:val="0064223D"/>
    <w:rsid w:val="00646A00"/>
    <w:rsid w:val="006516E4"/>
    <w:rsid w:val="00654E10"/>
    <w:rsid w:val="006550F0"/>
    <w:rsid w:val="0065658E"/>
    <w:rsid w:val="00673D84"/>
    <w:rsid w:val="0067468C"/>
    <w:rsid w:val="006764AF"/>
    <w:rsid w:val="00682557"/>
    <w:rsid w:val="006826EA"/>
    <w:rsid w:val="006828AF"/>
    <w:rsid w:val="006876CF"/>
    <w:rsid w:val="006877DC"/>
    <w:rsid w:val="00691414"/>
    <w:rsid w:val="0069258C"/>
    <w:rsid w:val="0069508C"/>
    <w:rsid w:val="006958FC"/>
    <w:rsid w:val="00697237"/>
    <w:rsid w:val="006A6457"/>
    <w:rsid w:val="006B2B15"/>
    <w:rsid w:val="006B3DAE"/>
    <w:rsid w:val="006B3DD3"/>
    <w:rsid w:val="006B5016"/>
    <w:rsid w:val="006B57EE"/>
    <w:rsid w:val="006C099B"/>
    <w:rsid w:val="006C4FDE"/>
    <w:rsid w:val="006C57A2"/>
    <w:rsid w:val="006C6936"/>
    <w:rsid w:val="006D0C4B"/>
    <w:rsid w:val="006D4988"/>
    <w:rsid w:val="006D581E"/>
    <w:rsid w:val="006D6184"/>
    <w:rsid w:val="006D646B"/>
    <w:rsid w:val="006E0239"/>
    <w:rsid w:val="006E454D"/>
    <w:rsid w:val="006E7777"/>
    <w:rsid w:val="006F4100"/>
    <w:rsid w:val="0070467F"/>
    <w:rsid w:val="007050F6"/>
    <w:rsid w:val="00707C10"/>
    <w:rsid w:val="0071366C"/>
    <w:rsid w:val="007140D0"/>
    <w:rsid w:val="00717ED1"/>
    <w:rsid w:val="00720283"/>
    <w:rsid w:val="00720988"/>
    <w:rsid w:val="007215C8"/>
    <w:rsid w:val="0072180B"/>
    <w:rsid w:val="0072192C"/>
    <w:rsid w:val="007374FD"/>
    <w:rsid w:val="00746CAA"/>
    <w:rsid w:val="007476FF"/>
    <w:rsid w:val="00747A9F"/>
    <w:rsid w:val="00751539"/>
    <w:rsid w:val="00752335"/>
    <w:rsid w:val="0075342F"/>
    <w:rsid w:val="00754913"/>
    <w:rsid w:val="0075645C"/>
    <w:rsid w:val="00756972"/>
    <w:rsid w:val="00757943"/>
    <w:rsid w:val="00761D6F"/>
    <w:rsid w:val="00765234"/>
    <w:rsid w:val="00766675"/>
    <w:rsid w:val="00772C30"/>
    <w:rsid w:val="00774D06"/>
    <w:rsid w:val="00785E8C"/>
    <w:rsid w:val="00786176"/>
    <w:rsid w:val="007931D6"/>
    <w:rsid w:val="0079440E"/>
    <w:rsid w:val="00795569"/>
    <w:rsid w:val="007962D7"/>
    <w:rsid w:val="007971C6"/>
    <w:rsid w:val="007A3AFA"/>
    <w:rsid w:val="007B14EA"/>
    <w:rsid w:val="007B2F1F"/>
    <w:rsid w:val="007B3D85"/>
    <w:rsid w:val="007B7862"/>
    <w:rsid w:val="007C0FD6"/>
    <w:rsid w:val="007C21C0"/>
    <w:rsid w:val="007C548A"/>
    <w:rsid w:val="007D35ED"/>
    <w:rsid w:val="007D658B"/>
    <w:rsid w:val="007D7DE8"/>
    <w:rsid w:val="007E10EA"/>
    <w:rsid w:val="007E165A"/>
    <w:rsid w:val="007E2360"/>
    <w:rsid w:val="007E3C6A"/>
    <w:rsid w:val="007E3C9E"/>
    <w:rsid w:val="007E6960"/>
    <w:rsid w:val="007E72B4"/>
    <w:rsid w:val="007E7538"/>
    <w:rsid w:val="007F0023"/>
    <w:rsid w:val="007F1ABF"/>
    <w:rsid w:val="007F1D7E"/>
    <w:rsid w:val="007F1D91"/>
    <w:rsid w:val="007F3BF3"/>
    <w:rsid w:val="007F42D2"/>
    <w:rsid w:val="007F54EB"/>
    <w:rsid w:val="007F6DEE"/>
    <w:rsid w:val="007F7693"/>
    <w:rsid w:val="0080143A"/>
    <w:rsid w:val="008045DB"/>
    <w:rsid w:val="00804E83"/>
    <w:rsid w:val="00805E7A"/>
    <w:rsid w:val="008076EB"/>
    <w:rsid w:val="008106FF"/>
    <w:rsid w:val="00810DB0"/>
    <w:rsid w:val="00816AF5"/>
    <w:rsid w:val="00816F5A"/>
    <w:rsid w:val="00820010"/>
    <w:rsid w:val="0082021F"/>
    <w:rsid w:val="008215B9"/>
    <w:rsid w:val="00821F51"/>
    <w:rsid w:val="00827305"/>
    <w:rsid w:val="00832B85"/>
    <w:rsid w:val="00833BE4"/>
    <w:rsid w:val="0083440F"/>
    <w:rsid w:val="00837911"/>
    <w:rsid w:val="00837FF5"/>
    <w:rsid w:val="00844990"/>
    <w:rsid w:val="0085057A"/>
    <w:rsid w:val="00850E61"/>
    <w:rsid w:val="00851219"/>
    <w:rsid w:val="008512FA"/>
    <w:rsid w:val="008527EA"/>
    <w:rsid w:val="00855069"/>
    <w:rsid w:val="00855998"/>
    <w:rsid w:val="0085690E"/>
    <w:rsid w:val="00857C5D"/>
    <w:rsid w:val="00862A7F"/>
    <w:rsid w:val="008646BB"/>
    <w:rsid w:val="008648FD"/>
    <w:rsid w:val="00864B30"/>
    <w:rsid w:val="008660F2"/>
    <w:rsid w:val="00866F4B"/>
    <w:rsid w:val="008723B1"/>
    <w:rsid w:val="00872548"/>
    <w:rsid w:val="0087423F"/>
    <w:rsid w:val="00874E84"/>
    <w:rsid w:val="00876D1F"/>
    <w:rsid w:val="00876F16"/>
    <w:rsid w:val="00877761"/>
    <w:rsid w:val="0088023E"/>
    <w:rsid w:val="008811C5"/>
    <w:rsid w:val="00882BB3"/>
    <w:rsid w:val="00882CA3"/>
    <w:rsid w:val="00883401"/>
    <w:rsid w:val="008837D9"/>
    <w:rsid w:val="008848A5"/>
    <w:rsid w:val="00885939"/>
    <w:rsid w:val="00886681"/>
    <w:rsid w:val="008919DA"/>
    <w:rsid w:val="0089331B"/>
    <w:rsid w:val="008A1E5E"/>
    <w:rsid w:val="008B305C"/>
    <w:rsid w:val="008B5715"/>
    <w:rsid w:val="008C0780"/>
    <w:rsid w:val="008C3521"/>
    <w:rsid w:val="008D0FE0"/>
    <w:rsid w:val="008D5971"/>
    <w:rsid w:val="008D6319"/>
    <w:rsid w:val="008E6635"/>
    <w:rsid w:val="008E713D"/>
    <w:rsid w:val="008F015B"/>
    <w:rsid w:val="008F446C"/>
    <w:rsid w:val="008F5919"/>
    <w:rsid w:val="008F6206"/>
    <w:rsid w:val="008F6DB3"/>
    <w:rsid w:val="008F7CA8"/>
    <w:rsid w:val="00900BC4"/>
    <w:rsid w:val="00905A3D"/>
    <w:rsid w:val="00906A84"/>
    <w:rsid w:val="00914FE6"/>
    <w:rsid w:val="00915DB2"/>
    <w:rsid w:val="00923189"/>
    <w:rsid w:val="0092509E"/>
    <w:rsid w:val="009313D7"/>
    <w:rsid w:val="00931889"/>
    <w:rsid w:val="009320F0"/>
    <w:rsid w:val="00932122"/>
    <w:rsid w:val="009330DF"/>
    <w:rsid w:val="00934EFE"/>
    <w:rsid w:val="0093585A"/>
    <w:rsid w:val="009403CE"/>
    <w:rsid w:val="00940BD4"/>
    <w:rsid w:val="00941922"/>
    <w:rsid w:val="009420AA"/>
    <w:rsid w:val="0094386F"/>
    <w:rsid w:val="00943A9A"/>
    <w:rsid w:val="009448A1"/>
    <w:rsid w:val="009462B0"/>
    <w:rsid w:val="0095225D"/>
    <w:rsid w:val="00953635"/>
    <w:rsid w:val="009665E3"/>
    <w:rsid w:val="009666CF"/>
    <w:rsid w:val="009668E7"/>
    <w:rsid w:val="00970B77"/>
    <w:rsid w:val="00971854"/>
    <w:rsid w:val="00971992"/>
    <w:rsid w:val="009721DD"/>
    <w:rsid w:val="00972C14"/>
    <w:rsid w:val="009759EC"/>
    <w:rsid w:val="00976933"/>
    <w:rsid w:val="00980988"/>
    <w:rsid w:val="00987A40"/>
    <w:rsid w:val="00990198"/>
    <w:rsid w:val="00990AEF"/>
    <w:rsid w:val="00991D06"/>
    <w:rsid w:val="00996945"/>
    <w:rsid w:val="009A1AB0"/>
    <w:rsid w:val="009A2B77"/>
    <w:rsid w:val="009A2D49"/>
    <w:rsid w:val="009A4802"/>
    <w:rsid w:val="009A7558"/>
    <w:rsid w:val="009A7D56"/>
    <w:rsid w:val="009B007D"/>
    <w:rsid w:val="009B5D50"/>
    <w:rsid w:val="009B6A13"/>
    <w:rsid w:val="009B741E"/>
    <w:rsid w:val="009C16B2"/>
    <w:rsid w:val="009C34DA"/>
    <w:rsid w:val="009C39D0"/>
    <w:rsid w:val="009C75CB"/>
    <w:rsid w:val="009D016F"/>
    <w:rsid w:val="009D036F"/>
    <w:rsid w:val="009D0B9A"/>
    <w:rsid w:val="009D1131"/>
    <w:rsid w:val="009D26D1"/>
    <w:rsid w:val="009D2CC6"/>
    <w:rsid w:val="009D5FD5"/>
    <w:rsid w:val="009E0F53"/>
    <w:rsid w:val="009F04BC"/>
    <w:rsid w:val="009F2F83"/>
    <w:rsid w:val="009F3489"/>
    <w:rsid w:val="009F4090"/>
    <w:rsid w:val="009F4CDD"/>
    <w:rsid w:val="009F5170"/>
    <w:rsid w:val="009F60B4"/>
    <w:rsid w:val="00A009E2"/>
    <w:rsid w:val="00A00A5A"/>
    <w:rsid w:val="00A035B6"/>
    <w:rsid w:val="00A0579D"/>
    <w:rsid w:val="00A1185E"/>
    <w:rsid w:val="00A12333"/>
    <w:rsid w:val="00A14120"/>
    <w:rsid w:val="00A14EC3"/>
    <w:rsid w:val="00A152C2"/>
    <w:rsid w:val="00A1629D"/>
    <w:rsid w:val="00A17181"/>
    <w:rsid w:val="00A20104"/>
    <w:rsid w:val="00A201B9"/>
    <w:rsid w:val="00A2112A"/>
    <w:rsid w:val="00A22204"/>
    <w:rsid w:val="00A2266B"/>
    <w:rsid w:val="00A23064"/>
    <w:rsid w:val="00A26E1A"/>
    <w:rsid w:val="00A328FA"/>
    <w:rsid w:val="00A33EE6"/>
    <w:rsid w:val="00A37B7E"/>
    <w:rsid w:val="00A41A6B"/>
    <w:rsid w:val="00A42DA8"/>
    <w:rsid w:val="00A43039"/>
    <w:rsid w:val="00A46D1A"/>
    <w:rsid w:val="00A5506D"/>
    <w:rsid w:val="00A571EC"/>
    <w:rsid w:val="00A60891"/>
    <w:rsid w:val="00A6256F"/>
    <w:rsid w:val="00A62722"/>
    <w:rsid w:val="00A64799"/>
    <w:rsid w:val="00A6503F"/>
    <w:rsid w:val="00A72351"/>
    <w:rsid w:val="00A731AA"/>
    <w:rsid w:val="00A7328C"/>
    <w:rsid w:val="00A74DB3"/>
    <w:rsid w:val="00A757AE"/>
    <w:rsid w:val="00A7765F"/>
    <w:rsid w:val="00A77A2E"/>
    <w:rsid w:val="00A803BD"/>
    <w:rsid w:val="00A81877"/>
    <w:rsid w:val="00A8233B"/>
    <w:rsid w:val="00A828E8"/>
    <w:rsid w:val="00A8294D"/>
    <w:rsid w:val="00A87890"/>
    <w:rsid w:val="00A90A2A"/>
    <w:rsid w:val="00A947B3"/>
    <w:rsid w:val="00A94A60"/>
    <w:rsid w:val="00A951AB"/>
    <w:rsid w:val="00A95694"/>
    <w:rsid w:val="00AA1CD0"/>
    <w:rsid w:val="00AA2630"/>
    <w:rsid w:val="00AA2816"/>
    <w:rsid w:val="00AA308F"/>
    <w:rsid w:val="00AA3725"/>
    <w:rsid w:val="00AA4F3A"/>
    <w:rsid w:val="00AA5CF3"/>
    <w:rsid w:val="00AA767A"/>
    <w:rsid w:val="00AB1668"/>
    <w:rsid w:val="00AB1CAE"/>
    <w:rsid w:val="00AB2F56"/>
    <w:rsid w:val="00AC3134"/>
    <w:rsid w:val="00AC473E"/>
    <w:rsid w:val="00AD09FF"/>
    <w:rsid w:val="00AD53E4"/>
    <w:rsid w:val="00AD75BF"/>
    <w:rsid w:val="00AE52C2"/>
    <w:rsid w:val="00AF124E"/>
    <w:rsid w:val="00AF48E2"/>
    <w:rsid w:val="00AF6DB5"/>
    <w:rsid w:val="00AF72AD"/>
    <w:rsid w:val="00B021FA"/>
    <w:rsid w:val="00B041D3"/>
    <w:rsid w:val="00B04DA8"/>
    <w:rsid w:val="00B06739"/>
    <w:rsid w:val="00B07490"/>
    <w:rsid w:val="00B12B28"/>
    <w:rsid w:val="00B15165"/>
    <w:rsid w:val="00B15A0E"/>
    <w:rsid w:val="00B161FA"/>
    <w:rsid w:val="00B17330"/>
    <w:rsid w:val="00B17575"/>
    <w:rsid w:val="00B17A89"/>
    <w:rsid w:val="00B17DA5"/>
    <w:rsid w:val="00B20011"/>
    <w:rsid w:val="00B23CB5"/>
    <w:rsid w:val="00B3279E"/>
    <w:rsid w:val="00B32C08"/>
    <w:rsid w:val="00B419EF"/>
    <w:rsid w:val="00B42DF8"/>
    <w:rsid w:val="00B471AB"/>
    <w:rsid w:val="00B51F2B"/>
    <w:rsid w:val="00B5220C"/>
    <w:rsid w:val="00B53C60"/>
    <w:rsid w:val="00B56417"/>
    <w:rsid w:val="00B56B02"/>
    <w:rsid w:val="00B62595"/>
    <w:rsid w:val="00B715FC"/>
    <w:rsid w:val="00B72C99"/>
    <w:rsid w:val="00B73252"/>
    <w:rsid w:val="00B75480"/>
    <w:rsid w:val="00B75EFE"/>
    <w:rsid w:val="00B76B87"/>
    <w:rsid w:val="00B77CD5"/>
    <w:rsid w:val="00B800E6"/>
    <w:rsid w:val="00B826C1"/>
    <w:rsid w:val="00B87E72"/>
    <w:rsid w:val="00B915AC"/>
    <w:rsid w:val="00B92C90"/>
    <w:rsid w:val="00B930FD"/>
    <w:rsid w:val="00B93651"/>
    <w:rsid w:val="00B95ACA"/>
    <w:rsid w:val="00B97249"/>
    <w:rsid w:val="00BA22DB"/>
    <w:rsid w:val="00BA2868"/>
    <w:rsid w:val="00BA4531"/>
    <w:rsid w:val="00BA4B21"/>
    <w:rsid w:val="00BA67D3"/>
    <w:rsid w:val="00BB1BCC"/>
    <w:rsid w:val="00BB1C67"/>
    <w:rsid w:val="00BC0A01"/>
    <w:rsid w:val="00BC5B10"/>
    <w:rsid w:val="00BD1E12"/>
    <w:rsid w:val="00BD37BA"/>
    <w:rsid w:val="00BD70A3"/>
    <w:rsid w:val="00BE476D"/>
    <w:rsid w:val="00BE56AF"/>
    <w:rsid w:val="00BE64E6"/>
    <w:rsid w:val="00BE6AF3"/>
    <w:rsid w:val="00BE7F8B"/>
    <w:rsid w:val="00BF37D6"/>
    <w:rsid w:val="00BF4008"/>
    <w:rsid w:val="00BF4663"/>
    <w:rsid w:val="00C04609"/>
    <w:rsid w:val="00C07C99"/>
    <w:rsid w:val="00C12AD9"/>
    <w:rsid w:val="00C12D75"/>
    <w:rsid w:val="00C148CF"/>
    <w:rsid w:val="00C15B2D"/>
    <w:rsid w:val="00C171B6"/>
    <w:rsid w:val="00C2039F"/>
    <w:rsid w:val="00C238B2"/>
    <w:rsid w:val="00C25E7C"/>
    <w:rsid w:val="00C33BFC"/>
    <w:rsid w:val="00C3559A"/>
    <w:rsid w:val="00C37CB1"/>
    <w:rsid w:val="00C42806"/>
    <w:rsid w:val="00C46979"/>
    <w:rsid w:val="00C50F4A"/>
    <w:rsid w:val="00C51840"/>
    <w:rsid w:val="00C57BA3"/>
    <w:rsid w:val="00C64132"/>
    <w:rsid w:val="00C6685F"/>
    <w:rsid w:val="00C707F0"/>
    <w:rsid w:val="00C70F01"/>
    <w:rsid w:val="00C81495"/>
    <w:rsid w:val="00C83B56"/>
    <w:rsid w:val="00C83C27"/>
    <w:rsid w:val="00C84C11"/>
    <w:rsid w:val="00C94582"/>
    <w:rsid w:val="00C949C1"/>
    <w:rsid w:val="00C9503E"/>
    <w:rsid w:val="00C9606C"/>
    <w:rsid w:val="00CA17DA"/>
    <w:rsid w:val="00CA53D2"/>
    <w:rsid w:val="00CA6DD9"/>
    <w:rsid w:val="00CB02BD"/>
    <w:rsid w:val="00CB16A8"/>
    <w:rsid w:val="00CB1FCB"/>
    <w:rsid w:val="00CB2641"/>
    <w:rsid w:val="00CB2926"/>
    <w:rsid w:val="00CC2F0B"/>
    <w:rsid w:val="00CC710B"/>
    <w:rsid w:val="00CD144E"/>
    <w:rsid w:val="00CE0152"/>
    <w:rsid w:val="00CE38FC"/>
    <w:rsid w:val="00CE3F26"/>
    <w:rsid w:val="00CE6F77"/>
    <w:rsid w:val="00CF2AD7"/>
    <w:rsid w:val="00CF41A0"/>
    <w:rsid w:val="00CF7AC5"/>
    <w:rsid w:val="00D03909"/>
    <w:rsid w:val="00D060EF"/>
    <w:rsid w:val="00D069BE"/>
    <w:rsid w:val="00D0752D"/>
    <w:rsid w:val="00D07E77"/>
    <w:rsid w:val="00D07E87"/>
    <w:rsid w:val="00D1035D"/>
    <w:rsid w:val="00D2017C"/>
    <w:rsid w:val="00D20FDF"/>
    <w:rsid w:val="00D21684"/>
    <w:rsid w:val="00D22F07"/>
    <w:rsid w:val="00D239C8"/>
    <w:rsid w:val="00D26977"/>
    <w:rsid w:val="00D27754"/>
    <w:rsid w:val="00D3195A"/>
    <w:rsid w:val="00D32D22"/>
    <w:rsid w:val="00D332C1"/>
    <w:rsid w:val="00D338F4"/>
    <w:rsid w:val="00D351F5"/>
    <w:rsid w:val="00D41D8B"/>
    <w:rsid w:val="00D43125"/>
    <w:rsid w:val="00D4422F"/>
    <w:rsid w:val="00D468D3"/>
    <w:rsid w:val="00D46DF3"/>
    <w:rsid w:val="00D470FA"/>
    <w:rsid w:val="00D534A8"/>
    <w:rsid w:val="00D53E10"/>
    <w:rsid w:val="00D61704"/>
    <w:rsid w:val="00D62F06"/>
    <w:rsid w:val="00D6733A"/>
    <w:rsid w:val="00D70390"/>
    <w:rsid w:val="00D70BE1"/>
    <w:rsid w:val="00D72484"/>
    <w:rsid w:val="00D730E7"/>
    <w:rsid w:val="00D8007A"/>
    <w:rsid w:val="00D81536"/>
    <w:rsid w:val="00D815AE"/>
    <w:rsid w:val="00D82760"/>
    <w:rsid w:val="00D86266"/>
    <w:rsid w:val="00D90F25"/>
    <w:rsid w:val="00D946FD"/>
    <w:rsid w:val="00D97B04"/>
    <w:rsid w:val="00D97B16"/>
    <w:rsid w:val="00DA51D4"/>
    <w:rsid w:val="00DA72F8"/>
    <w:rsid w:val="00DB7102"/>
    <w:rsid w:val="00DC02A8"/>
    <w:rsid w:val="00DC1AF1"/>
    <w:rsid w:val="00DC5913"/>
    <w:rsid w:val="00DC5991"/>
    <w:rsid w:val="00DC5ADD"/>
    <w:rsid w:val="00DC5BA1"/>
    <w:rsid w:val="00DC6759"/>
    <w:rsid w:val="00DC6789"/>
    <w:rsid w:val="00DD1482"/>
    <w:rsid w:val="00DD3A1B"/>
    <w:rsid w:val="00DE060E"/>
    <w:rsid w:val="00DE1F75"/>
    <w:rsid w:val="00DE2359"/>
    <w:rsid w:val="00DE306C"/>
    <w:rsid w:val="00DE647A"/>
    <w:rsid w:val="00DF040C"/>
    <w:rsid w:val="00DF156A"/>
    <w:rsid w:val="00DF1B55"/>
    <w:rsid w:val="00DF34B2"/>
    <w:rsid w:val="00DF3B3A"/>
    <w:rsid w:val="00DF447C"/>
    <w:rsid w:val="00DF7F78"/>
    <w:rsid w:val="00E00BCC"/>
    <w:rsid w:val="00E00EF7"/>
    <w:rsid w:val="00E0568A"/>
    <w:rsid w:val="00E06E77"/>
    <w:rsid w:val="00E11445"/>
    <w:rsid w:val="00E138C5"/>
    <w:rsid w:val="00E13F68"/>
    <w:rsid w:val="00E14148"/>
    <w:rsid w:val="00E154EB"/>
    <w:rsid w:val="00E17183"/>
    <w:rsid w:val="00E17230"/>
    <w:rsid w:val="00E17D5D"/>
    <w:rsid w:val="00E229AD"/>
    <w:rsid w:val="00E243A6"/>
    <w:rsid w:val="00E271BD"/>
    <w:rsid w:val="00E27DD1"/>
    <w:rsid w:val="00E30724"/>
    <w:rsid w:val="00E32926"/>
    <w:rsid w:val="00E361E8"/>
    <w:rsid w:val="00E36E2A"/>
    <w:rsid w:val="00E37986"/>
    <w:rsid w:val="00E37C36"/>
    <w:rsid w:val="00E443CD"/>
    <w:rsid w:val="00E44846"/>
    <w:rsid w:val="00E476B3"/>
    <w:rsid w:val="00E50F24"/>
    <w:rsid w:val="00E54998"/>
    <w:rsid w:val="00E55540"/>
    <w:rsid w:val="00E56A07"/>
    <w:rsid w:val="00E56E70"/>
    <w:rsid w:val="00E62F8C"/>
    <w:rsid w:val="00E66605"/>
    <w:rsid w:val="00E7057A"/>
    <w:rsid w:val="00E7075F"/>
    <w:rsid w:val="00E717AA"/>
    <w:rsid w:val="00E734AC"/>
    <w:rsid w:val="00E73D66"/>
    <w:rsid w:val="00E765BF"/>
    <w:rsid w:val="00E81BB4"/>
    <w:rsid w:val="00E81ED8"/>
    <w:rsid w:val="00E8244A"/>
    <w:rsid w:val="00E82909"/>
    <w:rsid w:val="00E83562"/>
    <w:rsid w:val="00E8426F"/>
    <w:rsid w:val="00E84673"/>
    <w:rsid w:val="00E87753"/>
    <w:rsid w:val="00E87E48"/>
    <w:rsid w:val="00E91290"/>
    <w:rsid w:val="00E91693"/>
    <w:rsid w:val="00E924FD"/>
    <w:rsid w:val="00E92E9B"/>
    <w:rsid w:val="00E967E5"/>
    <w:rsid w:val="00E96D55"/>
    <w:rsid w:val="00E971B2"/>
    <w:rsid w:val="00EA0B7F"/>
    <w:rsid w:val="00EA14EF"/>
    <w:rsid w:val="00EA4E1B"/>
    <w:rsid w:val="00EB39FE"/>
    <w:rsid w:val="00EC4155"/>
    <w:rsid w:val="00EC56DD"/>
    <w:rsid w:val="00EC6815"/>
    <w:rsid w:val="00EC68E6"/>
    <w:rsid w:val="00ED4E39"/>
    <w:rsid w:val="00ED7370"/>
    <w:rsid w:val="00EE0B1E"/>
    <w:rsid w:val="00EE5364"/>
    <w:rsid w:val="00EF025C"/>
    <w:rsid w:val="00EF25B6"/>
    <w:rsid w:val="00EF322F"/>
    <w:rsid w:val="00EF5A30"/>
    <w:rsid w:val="00EF7D9C"/>
    <w:rsid w:val="00F010EE"/>
    <w:rsid w:val="00F04FA3"/>
    <w:rsid w:val="00F05D75"/>
    <w:rsid w:val="00F073C2"/>
    <w:rsid w:val="00F07FF7"/>
    <w:rsid w:val="00F10874"/>
    <w:rsid w:val="00F11CB9"/>
    <w:rsid w:val="00F146D8"/>
    <w:rsid w:val="00F16B6F"/>
    <w:rsid w:val="00F17CD2"/>
    <w:rsid w:val="00F17EE9"/>
    <w:rsid w:val="00F20477"/>
    <w:rsid w:val="00F20FC0"/>
    <w:rsid w:val="00F23C24"/>
    <w:rsid w:val="00F24A47"/>
    <w:rsid w:val="00F24AAB"/>
    <w:rsid w:val="00F3114B"/>
    <w:rsid w:val="00F321F2"/>
    <w:rsid w:val="00F34384"/>
    <w:rsid w:val="00F359B6"/>
    <w:rsid w:val="00F42DDF"/>
    <w:rsid w:val="00F44D2F"/>
    <w:rsid w:val="00F52355"/>
    <w:rsid w:val="00F52D4E"/>
    <w:rsid w:val="00F537EF"/>
    <w:rsid w:val="00F5701A"/>
    <w:rsid w:val="00F655C2"/>
    <w:rsid w:val="00F65DBD"/>
    <w:rsid w:val="00F67312"/>
    <w:rsid w:val="00F7413C"/>
    <w:rsid w:val="00F75733"/>
    <w:rsid w:val="00F77CA1"/>
    <w:rsid w:val="00F823E1"/>
    <w:rsid w:val="00F8562F"/>
    <w:rsid w:val="00F8585F"/>
    <w:rsid w:val="00F912E9"/>
    <w:rsid w:val="00F92696"/>
    <w:rsid w:val="00F95343"/>
    <w:rsid w:val="00F96391"/>
    <w:rsid w:val="00F96C4B"/>
    <w:rsid w:val="00FA02C3"/>
    <w:rsid w:val="00FA343F"/>
    <w:rsid w:val="00FA3B61"/>
    <w:rsid w:val="00FA4C50"/>
    <w:rsid w:val="00FA6B68"/>
    <w:rsid w:val="00FA7F45"/>
    <w:rsid w:val="00FB0E75"/>
    <w:rsid w:val="00FB2891"/>
    <w:rsid w:val="00FB4BDC"/>
    <w:rsid w:val="00FB5D14"/>
    <w:rsid w:val="00FB69DF"/>
    <w:rsid w:val="00FC11EA"/>
    <w:rsid w:val="00FC27F9"/>
    <w:rsid w:val="00FC60A2"/>
    <w:rsid w:val="00FD16D2"/>
    <w:rsid w:val="00FD3225"/>
    <w:rsid w:val="00FD3E51"/>
    <w:rsid w:val="00FD4655"/>
    <w:rsid w:val="00FD6B3A"/>
    <w:rsid w:val="00FE034E"/>
    <w:rsid w:val="00FE23A0"/>
    <w:rsid w:val="00FE61F1"/>
    <w:rsid w:val="00FE679C"/>
    <w:rsid w:val="00FF1705"/>
    <w:rsid w:val="00FF19DD"/>
    <w:rsid w:val="00FF4D27"/>
    <w:rsid w:val="00FF5AE6"/>
    <w:rsid w:val="062B5B2D"/>
    <w:rsid w:val="285252EB"/>
    <w:rsid w:val="28EB736E"/>
    <w:rsid w:val="2AAA0259"/>
    <w:rsid w:val="2DCC47D3"/>
    <w:rsid w:val="2E617E00"/>
    <w:rsid w:val="32DF64AF"/>
    <w:rsid w:val="34C702E6"/>
    <w:rsid w:val="39811F29"/>
    <w:rsid w:val="3EA532D6"/>
    <w:rsid w:val="50740C64"/>
    <w:rsid w:val="5C1C37EF"/>
    <w:rsid w:val="5D7A4511"/>
    <w:rsid w:val="611B5E9A"/>
    <w:rsid w:val="61F50910"/>
    <w:rsid w:val="657D3011"/>
    <w:rsid w:val="6F7C0906"/>
    <w:rsid w:val="70D93396"/>
    <w:rsid w:val="72597C18"/>
    <w:rsid w:val="7FA91E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E355BA"/>
  <w15:docId w15:val="{422C4D39-C509-488C-B0D7-98CAB577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4EA"/>
    <w:pPr>
      <w:spacing w:after="200" w:line="276" w:lineRule="auto"/>
    </w:pPr>
    <w:rPr>
      <w:rFonts w:eastAsia="Calibri"/>
      <w:sz w:val="28"/>
      <w:szCs w:val="22"/>
      <w:lang w:val="vi-VN" w:eastAsia="en-US"/>
    </w:rPr>
  </w:style>
  <w:style w:type="paragraph" w:styleId="Heading1">
    <w:name w:val="heading 1"/>
    <w:basedOn w:val="Normal"/>
    <w:next w:val="Normal"/>
    <w:link w:val="Heading1Char"/>
    <w:uiPriority w:val="9"/>
    <w:qFormat/>
    <w:rsid w:val="007B14EA"/>
    <w:pPr>
      <w:keepNext/>
      <w:keepLines/>
      <w:spacing w:before="480" w:after="0"/>
      <w:outlineLvl w:val="0"/>
    </w:pPr>
    <w:rPr>
      <w:rFonts w:ascii="Cambria" w:eastAsia="Times New Roman" w:hAnsi="Cambria"/>
      <w:b/>
      <w:bCs/>
      <w:color w:val="365F91"/>
      <w:sz w:val="20"/>
      <w:szCs w:val="28"/>
      <w:lang w:val="zh-CN" w:eastAsia="zh-CN"/>
    </w:rPr>
  </w:style>
  <w:style w:type="paragraph" w:styleId="Heading2">
    <w:name w:val="heading 2"/>
    <w:basedOn w:val="Normal"/>
    <w:next w:val="Normal"/>
    <w:link w:val="Heading2Char"/>
    <w:uiPriority w:val="9"/>
    <w:qFormat/>
    <w:rsid w:val="007B14EA"/>
    <w:pPr>
      <w:keepNext/>
      <w:keepLines/>
      <w:spacing w:before="200" w:after="0"/>
      <w:outlineLvl w:val="1"/>
    </w:pPr>
    <w:rPr>
      <w:rFonts w:ascii="Cambria" w:eastAsia="Times New Roman" w:hAnsi="Cambria"/>
      <w:b/>
      <w:bCs/>
      <w:color w:val="4F81BD"/>
      <w:sz w:val="26"/>
      <w:szCs w:val="26"/>
      <w:lang w:val="zh-CN" w:eastAsia="zh-CN"/>
    </w:rPr>
  </w:style>
  <w:style w:type="paragraph" w:styleId="Heading3">
    <w:name w:val="heading 3"/>
    <w:basedOn w:val="Normal"/>
    <w:next w:val="Normal"/>
    <w:link w:val="Heading3Char"/>
    <w:uiPriority w:val="9"/>
    <w:qFormat/>
    <w:rsid w:val="007B14EA"/>
    <w:pPr>
      <w:keepNext/>
      <w:keepLines/>
      <w:spacing w:before="200" w:after="0"/>
      <w:outlineLvl w:val="2"/>
    </w:pPr>
    <w:rPr>
      <w:rFonts w:ascii="Cambria" w:eastAsia="Times New Roman" w:hAnsi="Cambria"/>
      <w:b/>
      <w:bCs/>
      <w:color w:val="4F81BD"/>
      <w:sz w:val="20"/>
      <w:szCs w:val="20"/>
      <w:lang w:val="zh-CN" w:eastAsia="zh-CN"/>
    </w:rPr>
  </w:style>
  <w:style w:type="paragraph" w:styleId="Heading4">
    <w:name w:val="heading 4"/>
    <w:basedOn w:val="Normal"/>
    <w:next w:val="Normal"/>
    <w:link w:val="Heading4Char"/>
    <w:uiPriority w:val="9"/>
    <w:qFormat/>
    <w:rsid w:val="007B14EA"/>
    <w:pPr>
      <w:keepNext/>
      <w:keepLines/>
      <w:spacing w:before="200" w:after="0"/>
      <w:outlineLvl w:val="3"/>
    </w:pPr>
    <w:rPr>
      <w:rFonts w:ascii="Cambria" w:eastAsia="Times New Roman" w:hAnsi="Cambria"/>
      <w:b/>
      <w:bCs/>
      <w:i/>
      <w:iCs/>
      <w:color w:val="4F81BD"/>
      <w:sz w:val="20"/>
      <w:szCs w:val="20"/>
      <w:lang w:val="zh-CN" w:eastAsia="zh-CN"/>
    </w:rPr>
  </w:style>
  <w:style w:type="paragraph" w:styleId="Heading5">
    <w:name w:val="heading 5"/>
    <w:basedOn w:val="Normal"/>
    <w:next w:val="Normal"/>
    <w:link w:val="Heading5Char"/>
    <w:uiPriority w:val="9"/>
    <w:qFormat/>
    <w:rsid w:val="007B14EA"/>
    <w:pPr>
      <w:keepNext/>
      <w:keepLines/>
      <w:spacing w:before="200" w:after="0"/>
      <w:outlineLvl w:val="4"/>
    </w:pPr>
    <w:rPr>
      <w:rFonts w:ascii="Cambria" w:eastAsia="Times New Roman" w:hAnsi="Cambria"/>
      <w:color w:val="243F60"/>
      <w:sz w:val="20"/>
      <w:szCs w:val="20"/>
      <w:lang w:val="zh-CN" w:eastAsia="zh-CN"/>
    </w:rPr>
  </w:style>
  <w:style w:type="paragraph" w:styleId="Heading6">
    <w:name w:val="heading 6"/>
    <w:basedOn w:val="Normal"/>
    <w:next w:val="Normal"/>
    <w:link w:val="Heading6Char"/>
    <w:uiPriority w:val="9"/>
    <w:qFormat/>
    <w:rsid w:val="007B14EA"/>
    <w:pPr>
      <w:keepNext/>
      <w:keepLines/>
      <w:spacing w:before="200" w:after="0"/>
      <w:outlineLvl w:val="5"/>
    </w:pPr>
    <w:rPr>
      <w:rFonts w:ascii="Cambria" w:eastAsia="Times New Roman" w:hAnsi="Cambria"/>
      <w:i/>
      <w:iCs/>
      <w:color w:val="243F60"/>
      <w:sz w:val="20"/>
      <w:szCs w:val="20"/>
      <w:lang w:val="zh-CN" w:eastAsia="zh-CN"/>
    </w:rPr>
  </w:style>
  <w:style w:type="paragraph" w:styleId="Heading7">
    <w:name w:val="heading 7"/>
    <w:basedOn w:val="Normal"/>
    <w:next w:val="Normal"/>
    <w:link w:val="Heading7Char"/>
    <w:uiPriority w:val="9"/>
    <w:qFormat/>
    <w:rsid w:val="007B14EA"/>
    <w:pPr>
      <w:keepNext/>
      <w:keepLines/>
      <w:spacing w:before="200" w:after="0"/>
      <w:outlineLvl w:val="6"/>
    </w:pPr>
    <w:rPr>
      <w:rFonts w:ascii="Cambria" w:eastAsia="Times New Roman" w:hAnsi="Cambria"/>
      <w:i/>
      <w:iCs/>
      <w:color w:val="404040"/>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B14EA"/>
    <w:pPr>
      <w:spacing w:after="0" w:line="240" w:lineRule="auto"/>
    </w:pPr>
    <w:rPr>
      <w:rFonts w:ascii="Tahoma" w:hAnsi="Tahoma"/>
      <w:sz w:val="16"/>
      <w:szCs w:val="16"/>
      <w:lang w:val="zh-CN" w:eastAsia="zh-CN"/>
    </w:rPr>
  </w:style>
  <w:style w:type="paragraph" w:styleId="BodyText">
    <w:name w:val="Body Text"/>
    <w:basedOn w:val="Normal"/>
    <w:link w:val="BodyTextChar"/>
    <w:uiPriority w:val="99"/>
    <w:unhideWhenUsed/>
    <w:qFormat/>
    <w:rsid w:val="007B14EA"/>
    <w:pPr>
      <w:spacing w:after="120"/>
    </w:pPr>
  </w:style>
  <w:style w:type="paragraph" w:styleId="BodyTextIndent">
    <w:name w:val="Body Text Indent"/>
    <w:basedOn w:val="Normal"/>
    <w:link w:val="BodyTextIndentChar"/>
    <w:qFormat/>
    <w:rsid w:val="007B14EA"/>
    <w:pPr>
      <w:spacing w:before="60" w:after="0" w:line="240" w:lineRule="auto"/>
      <w:ind w:firstLine="720"/>
      <w:jc w:val="both"/>
    </w:pPr>
    <w:rPr>
      <w:color w:val="000000"/>
      <w:sz w:val="20"/>
      <w:szCs w:val="24"/>
      <w:lang w:val="zh-CN" w:eastAsia="zh-CN"/>
    </w:rPr>
  </w:style>
  <w:style w:type="character" w:styleId="Emphasis">
    <w:name w:val="Emphasis"/>
    <w:qFormat/>
    <w:rsid w:val="007B14EA"/>
    <w:rPr>
      <w:i/>
      <w:iCs/>
    </w:rPr>
  </w:style>
  <w:style w:type="paragraph" w:styleId="Footer">
    <w:name w:val="footer"/>
    <w:basedOn w:val="Normal"/>
    <w:link w:val="FooterChar"/>
    <w:uiPriority w:val="99"/>
    <w:unhideWhenUsed/>
    <w:qFormat/>
    <w:rsid w:val="007B14EA"/>
    <w:pPr>
      <w:tabs>
        <w:tab w:val="center" w:pos="4680"/>
        <w:tab w:val="right" w:pos="9360"/>
      </w:tabs>
      <w:spacing w:after="0" w:line="240" w:lineRule="auto"/>
    </w:pPr>
    <w:rPr>
      <w:sz w:val="20"/>
      <w:szCs w:val="20"/>
      <w:lang w:eastAsia="zh-CN"/>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Footnote Text1,f,BearingPoint,Re"/>
    <w:uiPriority w:val="99"/>
    <w:qFormat/>
    <w:rsid w:val="007B14EA"/>
    <w:rPr>
      <w:vertAlign w:val="superscript"/>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iPriority w:val="99"/>
    <w:unhideWhenUsed/>
    <w:qFormat/>
    <w:rsid w:val="007B14EA"/>
    <w:pPr>
      <w:spacing w:after="0" w:line="240" w:lineRule="auto"/>
      <w:jc w:val="both"/>
    </w:pPr>
    <w:rPr>
      <w:sz w:val="20"/>
      <w:szCs w:val="20"/>
      <w:lang w:val="zh-CN" w:eastAsia="zh-CN"/>
    </w:rPr>
  </w:style>
  <w:style w:type="paragraph" w:styleId="Header">
    <w:name w:val="header"/>
    <w:basedOn w:val="Normal"/>
    <w:link w:val="HeaderChar"/>
    <w:uiPriority w:val="99"/>
    <w:unhideWhenUsed/>
    <w:qFormat/>
    <w:rsid w:val="007B14EA"/>
    <w:pPr>
      <w:tabs>
        <w:tab w:val="center" w:pos="4680"/>
        <w:tab w:val="right" w:pos="9360"/>
      </w:tabs>
      <w:spacing w:after="0" w:line="240" w:lineRule="auto"/>
    </w:pPr>
    <w:rPr>
      <w:sz w:val="20"/>
      <w:szCs w:val="20"/>
      <w:lang w:eastAsia="zh-CN"/>
    </w:rPr>
  </w:style>
  <w:style w:type="paragraph" w:styleId="NormalWeb">
    <w:name w:val="Normal (Web)"/>
    <w:basedOn w:val="Normal"/>
    <w:uiPriority w:val="99"/>
    <w:unhideWhenUsed/>
    <w:qFormat/>
    <w:rsid w:val="007B14EA"/>
    <w:pPr>
      <w:spacing w:before="100" w:beforeAutospacing="1" w:after="100" w:afterAutospacing="1" w:line="240" w:lineRule="auto"/>
    </w:pPr>
    <w:rPr>
      <w:rFonts w:eastAsia="Times New Roman"/>
      <w:sz w:val="24"/>
      <w:szCs w:val="24"/>
      <w:lang w:val="en-US"/>
    </w:rPr>
  </w:style>
  <w:style w:type="table" w:styleId="TableGrid">
    <w:name w:val="Table Grid"/>
    <w:basedOn w:val="TableNormal"/>
    <w:uiPriority w:val="59"/>
    <w:qFormat/>
    <w:rsid w:val="007B14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7B14EA"/>
    <w:rPr>
      <w:rFonts w:ascii="Cambria" w:eastAsia="Times New Roman" w:hAnsi="Cambria" w:cs="Times New Roman"/>
      <w:b/>
      <w:bCs/>
      <w:color w:val="365F91"/>
      <w:sz w:val="20"/>
      <w:szCs w:val="28"/>
      <w:lang w:val="zh-CN" w:eastAsia="zh-CN"/>
    </w:rPr>
  </w:style>
  <w:style w:type="character" w:customStyle="1" w:styleId="Heading2Char">
    <w:name w:val="Heading 2 Char"/>
    <w:basedOn w:val="DefaultParagraphFont"/>
    <w:link w:val="Heading2"/>
    <w:uiPriority w:val="9"/>
    <w:qFormat/>
    <w:rsid w:val="007B14EA"/>
    <w:rPr>
      <w:rFonts w:ascii="Cambria" w:eastAsia="Times New Roman" w:hAnsi="Cambria" w:cs="Times New Roman"/>
      <w:b/>
      <w:bCs/>
      <w:color w:val="4F81BD"/>
      <w:sz w:val="26"/>
      <w:szCs w:val="26"/>
      <w:lang w:val="zh-CN" w:eastAsia="zh-CN"/>
    </w:rPr>
  </w:style>
  <w:style w:type="character" w:customStyle="1" w:styleId="Heading3Char">
    <w:name w:val="Heading 3 Char"/>
    <w:basedOn w:val="DefaultParagraphFont"/>
    <w:link w:val="Heading3"/>
    <w:uiPriority w:val="9"/>
    <w:qFormat/>
    <w:rsid w:val="007B14EA"/>
    <w:rPr>
      <w:rFonts w:ascii="Cambria" w:eastAsia="Times New Roman" w:hAnsi="Cambria" w:cs="Times New Roman"/>
      <w:b/>
      <w:bCs/>
      <w:color w:val="4F81BD"/>
      <w:sz w:val="20"/>
      <w:szCs w:val="20"/>
      <w:lang w:val="zh-CN" w:eastAsia="zh-CN"/>
    </w:rPr>
  </w:style>
  <w:style w:type="character" w:customStyle="1" w:styleId="Heading4Char">
    <w:name w:val="Heading 4 Char"/>
    <w:basedOn w:val="DefaultParagraphFont"/>
    <w:link w:val="Heading4"/>
    <w:uiPriority w:val="9"/>
    <w:qFormat/>
    <w:rsid w:val="007B14EA"/>
    <w:rPr>
      <w:rFonts w:ascii="Cambria" w:eastAsia="Times New Roman" w:hAnsi="Cambria" w:cs="Times New Roman"/>
      <w:b/>
      <w:bCs/>
      <w:i/>
      <w:iCs/>
      <w:color w:val="4F81BD"/>
      <w:sz w:val="20"/>
      <w:szCs w:val="20"/>
      <w:lang w:val="zh-CN" w:eastAsia="zh-CN"/>
    </w:rPr>
  </w:style>
  <w:style w:type="character" w:customStyle="1" w:styleId="Heading5Char">
    <w:name w:val="Heading 5 Char"/>
    <w:basedOn w:val="DefaultParagraphFont"/>
    <w:link w:val="Heading5"/>
    <w:uiPriority w:val="9"/>
    <w:qFormat/>
    <w:rsid w:val="007B14EA"/>
    <w:rPr>
      <w:rFonts w:ascii="Cambria" w:eastAsia="Times New Roman" w:hAnsi="Cambria" w:cs="Times New Roman"/>
      <w:color w:val="243F60"/>
      <w:sz w:val="20"/>
      <w:szCs w:val="20"/>
      <w:lang w:val="zh-CN" w:eastAsia="zh-CN"/>
    </w:rPr>
  </w:style>
  <w:style w:type="character" w:customStyle="1" w:styleId="Heading6Char">
    <w:name w:val="Heading 6 Char"/>
    <w:basedOn w:val="DefaultParagraphFont"/>
    <w:link w:val="Heading6"/>
    <w:uiPriority w:val="9"/>
    <w:qFormat/>
    <w:rsid w:val="007B14EA"/>
    <w:rPr>
      <w:rFonts w:ascii="Cambria" w:eastAsia="Times New Roman" w:hAnsi="Cambria" w:cs="Times New Roman"/>
      <w:i/>
      <w:iCs/>
      <w:color w:val="243F60"/>
      <w:sz w:val="20"/>
      <w:szCs w:val="20"/>
      <w:lang w:val="zh-CN" w:eastAsia="zh-CN"/>
    </w:rPr>
  </w:style>
  <w:style w:type="character" w:customStyle="1" w:styleId="Heading7Char">
    <w:name w:val="Heading 7 Char"/>
    <w:basedOn w:val="DefaultParagraphFont"/>
    <w:link w:val="Heading7"/>
    <w:uiPriority w:val="9"/>
    <w:qFormat/>
    <w:rsid w:val="007B14EA"/>
    <w:rPr>
      <w:rFonts w:ascii="Cambria" w:eastAsia="Times New Roman" w:hAnsi="Cambria" w:cs="Times New Roman"/>
      <w:i/>
      <w:iCs/>
      <w:color w:val="404040"/>
      <w:sz w:val="20"/>
      <w:szCs w:val="20"/>
      <w:lang w:val="zh-CN" w:eastAsia="zh-CN"/>
    </w:rPr>
  </w:style>
  <w:style w:type="paragraph" w:styleId="ListParagraph">
    <w:name w:val="List Paragraph"/>
    <w:basedOn w:val="Normal"/>
    <w:link w:val="ListParagraphChar"/>
    <w:uiPriority w:val="34"/>
    <w:qFormat/>
    <w:rsid w:val="007B14EA"/>
    <w:pPr>
      <w:ind w:left="720"/>
      <w:contextualSpacing/>
    </w:pPr>
  </w:style>
  <w:style w:type="character" w:styleId="PlaceholderText">
    <w:name w:val="Placeholder Text"/>
    <w:uiPriority w:val="99"/>
    <w:semiHidden/>
    <w:qFormat/>
    <w:rsid w:val="007B14EA"/>
    <w:rPr>
      <w:color w:val="808080"/>
    </w:rPr>
  </w:style>
  <w:style w:type="character" w:customStyle="1" w:styleId="BalloonTextChar">
    <w:name w:val="Balloon Text Char"/>
    <w:basedOn w:val="DefaultParagraphFont"/>
    <w:link w:val="BalloonText"/>
    <w:uiPriority w:val="99"/>
    <w:semiHidden/>
    <w:qFormat/>
    <w:rsid w:val="007B14EA"/>
    <w:rPr>
      <w:rFonts w:ascii="Tahoma" w:eastAsia="Calibri" w:hAnsi="Tahoma" w:cs="Times New Roman"/>
      <w:sz w:val="16"/>
      <w:szCs w:val="16"/>
      <w:lang w:val="zh-CN" w:eastAsia="zh-CN"/>
    </w:rPr>
  </w:style>
  <w:style w:type="paragraph" w:styleId="NoSpacing">
    <w:name w:val="No Spacing"/>
    <w:uiPriority w:val="1"/>
    <w:qFormat/>
    <w:rsid w:val="007B14EA"/>
    <w:rPr>
      <w:rFonts w:eastAsia="Calibri"/>
      <w:sz w:val="28"/>
      <w:szCs w:val="22"/>
      <w:lang w:val="en-US" w:eastAsia="en-US"/>
    </w:rPr>
  </w:style>
  <w:style w:type="character" w:customStyle="1" w:styleId="HeaderChar">
    <w:name w:val="Header Char"/>
    <w:basedOn w:val="DefaultParagraphFont"/>
    <w:link w:val="Header"/>
    <w:uiPriority w:val="99"/>
    <w:qFormat/>
    <w:rsid w:val="007B14EA"/>
    <w:rPr>
      <w:rFonts w:ascii="Times New Roman" w:eastAsia="Calibri" w:hAnsi="Times New Roman" w:cs="Times New Roman"/>
      <w:sz w:val="20"/>
      <w:szCs w:val="20"/>
      <w:lang w:val="vi-VN" w:eastAsia="zh-CN"/>
    </w:rPr>
  </w:style>
  <w:style w:type="character" w:customStyle="1" w:styleId="FooterChar">
    <w:name w:val="Footer Char"/>
    <w:basedOn w:val="DefaultParagraphFont"/>
    <w:link w:val="Footer"/>
    <w:uiPriority w:val="99"/>
    <w:qFormat/>
    <w:rsid w:val="007B14EA"/>
    <w:rPr>
      <w:rFonts w:ascii="Times New Roman" w:eastAsia="Calibri" w:hAnsi="Times New Roman" w:cs="Times New Roman"/>
      <w:sz w:val="20"/>
      <w:szCs w:val="20"/>
      <w:lang w:val="vi-VN" w:eastAsia="zh-CN"/>
    </w:rPr>
  </w:style>
  <w:style w:type="character" w:customStyle="1" w:styleId="BodyTextIndentChar">
    <w:name w:val="Body Text Indent Char"/>
    <w:basedOn w:val="DefaultParagraphFont"/>
    <w:link w:val="BodyTextIndent"/>
    <w:qFormat/>
    <w:rsid w:val="007B14EA"/>
    <w:rPr>
      <w:rFonts w:ascii="Times New Roman" w:eastAsia="Calibri" w:hAnsi="Times New Roman" w:cs="Times New Roman"/>
      <w:color w:val="000000"/>
      <w:sz w:val="20"/>
      <w:szCs w:val="24"/>
      <w:lang w:val="zh-CN" w:eastAsia="zh-CN"/>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qFormat/>
    <w:rsid w:val="007B14EA"/>
    <w:rPr>
      <w:rFonts w:ascii="Times New Roman" w:eastAsia="Calibri" w:hAnsi="Times New Roman" w:cs="Times New Roman"/>
      <w:sz w:val="20"/>
      <w:szCs w:val="20"/>
      <w:lang w:val="zh-CN" w:eastAsia="zh-CN"/>
    </w:rPr>
  </w:style>
  <w:style w:type="paragraph" w:customStyle="1" w:styleId="CharChar3CharCharCharChar">
    <w:name w:val="Char Char3 Char Char Char Char"/>
    <w:basedOn w:val="Normal"/>
    <w:qFormat/>
    <w:rsid w:val="007B14EA"/>
    <w:pPr>
      <w:spacing w:after="160" w:line="240" w:lineRule="exact"/>
    </w:pPr>
    <w:rPr>
      <w:rFonts w:ascii="Verdana" w:eastAsia="Times New Roman" w:hAnsi="Verdana"/>
      <w:sz w:val="20"/>
      <w:szCs w:val="20"/>
      <w:lang w:val="en-US"/>
    </w:rPr>
  </w:style>
  <w:style w:type="paragraph" w:customStyle="1" w:styleId="BodyText1">
    <w:name w:val="Body Text1"/>
    <w:basedOn w:val="Normal"/>
    <w:qFormat/>
    <w:rsid w:val="007B14EA"/>
    <w:pPr>
      <w:widowControl w:val="0"/>
      <w:shd w:val="clear" w:color="auto" w:fill="FFFFFF"/>
      <w:spacing w:after="100" w:line="259" w:lineRule="auto"/>
      <w:ind w:firstLine="400"/>
      <w:jc w:val="both"/>
    </w:pPr>
    <w:rPr>
      <w:rFonts w:eastAsia="Times New Roman"/>
      <w:color w:val="000000"/>
      <w:sz w:val="26"/>
      <w:szCs w:val="26"/>
      <w:lang w:eastAsia="vi-VN" w:bidi="vi-VN"/>
    </w:rPr>
  </w:style>
  <w:style w:type="character" w:customStyle="1" w:styleId="BodyTextChar">
    <w:name w:val="Body Text Char"/>
    <w:basedOn w:val="DefaultParagraphFont"/>
    <w:link w:val="BodyText"/>
    <w:uiPriority w:val="99"/>
    <w:qFormat/>
    <w:rsid w:val="007B14EA"/>
    <w:rPr>
      <w:rFonts w:ascii="Times New Roman" w:eastAsia="Calibri" w:hAnsi="Times New Roman" w:cs="Times New Roman"/>
      <w:sz w:val="28"/>
      <w:lang w:val="vi-VN"/>
    </w:rPr>
  </w:style>
  <w:style w:type="paragraph" w:customStyle="1" w:styleId="VanBan">
    <w:name w:val="Van Ban"/>
    <w:link w:val="VanBanChar"/>
    <w:uiPriority w:val="6"/>
    <w:qFormat/>
    <w:rsid w:val="007B14EA"/>
    <w:pPr>
      <w:widowControl w:val="0"/>
      <w:spacing w:before="120" w:after="120"/>
      <w:ind w:firstLine="567"/>
      <w:jc w:val="both"/>
    </w:pPr>
    <w:rPr>
      <w:rFonts w:eastAsia="Calibri"/>
      <w:color w:val="000000"/>
      <w:sz w:val="28"/>
      <w:szCs w:val="26"/>
      <w:lang w:val="en-US" w:eastAsia="en-US"/>
    </w:rPr>
  </w:style>
  <w:style w:type="character" w:customStyle="1" w:styleId="VanBanChar">
    <w:name w:val="Van Ban Char"/>
    <w:link w:val="VanBan"/>
    <w:uiPriority w:val="6"/>
    <w:qFormat/>
    <w:rsid w:val="007B14EA"/>
    <w:rPr>
      <w:rFonts w:ascii="Times New Roman" w:eastAsia="Calibri" w:hAnsi="Times New Roman" w:cs="Times New Roman"/>
      <w:color w:val="000000"/>
      <w:sz w:val="28"/>
      <w:szCs w:val="26"/>
    </w:rPr>
  </w:style>
  <w:style w:type="paragraph" w:customStyle="1" w:styleId="-List1">
    <w:name w:val="- List 1"/>
    <w:link w:val="-List1Char"/>
    <w:uiPriority w:val="5"/>
    <w:qFormat/>
    <w:rsid w:val="007B14EA"/>
    <w:pPr>
      <w:widowControl w:val="0"/>
      <w:numPr>
        <w:numId w:val="1"/>
      </w:numPr>
      <w:tabs>
        <w:tab w:val="left" w:pos="567"/>
      </w:tabs>
      <w:ind w:left="0" w:firstLine="567"/>
      <w:jc w:val="both"/>
    </w:pPr>
    <w:rPr>
      <w:rFonts w:eastAsia="Times New Roman"/>
      <w:bCs/>
      <w:kern w:val="32"/>
      <w:sz w:val="28"/>
      <w:szCs w:val="32"/>
      <w:lang w:val="vi-VN" w:eastAsia="en-US"/>
    </w:rPr>
  </w:style>
  <w:style w:type="character" w:customStyle="1" w:styleId="-List1Char">
    <w:name w:val="- List 1 Char"/>
    <w:link w:val="-List1"/>
    <w:uiPriority w:val="5"/>
    <w:qFormat/>
    <w:rsid w:val="007B14EA"/>
    <w:rPr>
      <w:rFonts w:ascii="Times New Roman" w:eastAsia="Times New Roman" w:hAnsi="Times New Roman" w:cs="Times New Roman"/>
      <w:bCs/>
      <w:kern w:val="32"/>
      <w:sz w:val="28"/>
      <w:szCs w:val="32"/>
      <w:lang w:val="vi-VN"/>
    </w:rPr>
  </w:style>
  <w:style w:type="character" w:customStyle="1" w:styleId="ListParagraphChar">
    <w:name w:val="List Paragraph Char"/>
    <w:link w:val="ListParagraph"/>
    <w:uiPriority w:val="34"/>
    <w:qFormat/>
    <w:rsid w:val="007B14EA"/>
    <w:rPr>
      <w:rFonts w:ascii="Times New Roman" w:eastAsia="Calibri" w:hAnsi="Times New Roman" w:cs="Times New Roman"/>
      <w:sz w:val="28"/>
      <w:lang w:val="vi-VN"/>
    </w:rPr>
  </w:style>
  <w:style w:type="paragraph" w:customStyle="1" w:styleId="Normal14pt">
    <w:name w:val="Normal + 14 pt"/>
    <w:basedOn w:val="Normal"/>
    <w:qFormat/>
    <w:rsid w:val="007B14EA"/>
    <w:pPr>
      <w:tabs>
        <w:tab w:val="right" w:leader="dot" w:pos="4500"/>
      </w:tabs>
      <w:spacing w:before="120" w:after="0" w:line="240" w:lineRule="auto"/>
      <w:ind w:firstLine="700"/>
      <w:jc w:val="both"/>
    </w:pPr>
    <w:rPr>
      <w:rFonts w:eastAsia="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17358-BE61-44ED-9217-35FAECA3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5677</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BTU-VP-VT</cp:lastModifiedBy>
  <cp:revision>2</cp:revision>
  <cp:lastPrinted>2024-12-02T09:30:00Z</cp:lastPrinted>
  <dcterms:created xsi:type="dcterms:W3CDTF">2024-12-02T09:41:00Z</dcterms:created>
  <dcterms:modified xsi:type="dcterms:W3CDTF">2024-12-02T09:41:00Z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F00CE3E3F33445029EB5C0769C987F31_12</vt:lpwstr>
  </property>
</Properties>
</file>